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502A" w:rsidRDefault="00BF502A" w:rsidP="00BF26A0">
      <w:pPr>
        <w:pStyle w:val="Title"/>
        <w:spacing w:after="240"/>
        <w:jc w:val="center"/>
        <w:rPr>
          <w:rFonts w:asciiTheme="minorHAnsi" w:hAnsiTheme="minorHAnsi"/>
          <w:sz w:val="36"/>
          <w:szCs w:val="36"/>
        </w:rPr>
      </w:pPr>
      <w:r>
        <w:rPr>
          <w:noProof/>
          <w:lang w:eastAsia="zh-CN"/>
        </w:rPr>
        <mc:AlternateContent>
          <mc:Choice Requires="wps">
            <w:drawing>
              <wp:anchor distT="0" distB="0" distL="114300" distR="114300" simplePos="0" relativeHeight="251659264" behindDoc="0" locked="0" layoutInCell="1" allowOverlap="1" wp14:anchorId="660D1CF6" wp14:editId="76C5B1C3">
                <wp:simplePos x="0" y="0"/>
                <wp:positionH relativeFrom="margin">
                  <wp:align>left</wp:align>
                </wp:positionH>
                <wp:positionV relativeFrom="paragraph">
                  <wp:posOffset>0</wp:posOffset>
                </wp:positionV>
                <wp:extent cx="5962650" cy="7652385"/>
                <wp:effectExtent l="0" t="0" r="19050" b="2476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7652385"/>
                        </a:xfrm>
                        <a:prstGeom prst="rect">
                          <a:avLst/>
                        </a:prstGeom>
                        <a:solidFill>
                          <a:srgbClr val="FFFFFF"/>
                        </a:solidFill>
                        <a:ln w="9525">
                          <a:solidFill>
                            <a:srgbClr val="000000"/>
                          </a:solidFill>
                          <a:miter lim="800000"/>
                          <a:headEnd/>
                          <a:tailEnd/>
                        </a:ln>
                      </wps:spPr>
                      <wps:txbx>
                        <w:txbxContent>
                          <w:p w:rsidR="00BF502A" w:rsidRDefault="00BF502A" w:rsidP="00BF502A">
                            <w:pPr>
                              <w:pStyle w:val="PaperTitle"/>
                              <w:spacing w:before="0" w:after="0" w:line="240" w:lineRule="auto"/>
                              <w:ind w:right="360"/>
                              <w:jc w:val="center"/>
                            </w:pPr>
                          </w:p>
                          <w:p w:rsidR="00BF502A" w:rsidRDefault="00F957FC" w:rsidP="00BF502A">
                            <w:pPr>
                              <w:pStyle w:val="PaperTitle"/>
                              <w:spacing w:before="0" w:after="0" w:line="240" w:lineRule="auto"/>
                              <w:ind w:right="360"/>
                              <w:jc w:val="center"/>
                            </w:pPr>
                            <w:r>
                              <w:rPr>
                                <w:noProof/>
                                <w:lang w:eastAsia="zh-CN"/>
                              </w:rPr>
                              <w:drawing>
                                <wp:inline distT="0" distB="0" distL="0" distR="0" wp14:anchorId="28C2E7B6" wp14:editId="43996109">
                                  <wp:extent cx="3629025" cy="1295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crosoftLogo.png"/>
                                          <pic:cNvPicPr/>
                                        </pic:nvPicPr>
                                        <pic:blipFill>
                                          <a:blip r:embed="rId7">
                                            <a:extLst>
                                              <a:ext uri="{28A0092B-C50C-407E-A947-70E740481C1C}">
                                                <a14:useLocalDpi xmlns:a14="http://schemas.microsoft.com/office/drawing/2010/main" val="0"/>
                                              </a:ext>
                                            </a:extLst>
                                          </a:blip>
                                          <a:stretch>
                                            <a:fillRect/>
                                          </a:stretch>
                                        </pic:blipFill>
                                        <pic:spPr>
                                          <a:xfrm>
                                            <a:off x="0" y="0"/>
                                            <a:ext cx="3629025" cy="1295400"/>
                                          </a:xfrm>
                                          <a:prstGeom prst="rect">
                                            <a:avLst/>
                                          </a:prstGeom>
                                        </pic:spPr>
                                      </pic:pic>
                                    </a:graphicData>
                                  </a:graphic>
                                </wp:inline>
                              </w:drawing>
                            </w:r>
                          </w:p>
                          <w:p w:rsidR="00BF502A" w:rsidRDefault="00A21F77" w:rsidP="00BF502A">
                            <w:pPr>
                              <w:pStyle w:val="PaperTitle"/>
                              <w:spacing w:before="0" w:after="0" w:line="240" w:lineRule="auto"/>
                              <w:ind w:right="360"/>
                              <w:jc w:val="center"/>
                            </w:pPr>
                            <w:r>
                              <w:rPr>
                                <w:noProof/>
                                <w:lang w:eastAsia="zh-CN"/>
                              </w:rPr>
                              <w:drawing>
                                <wp:inline distT="0" distB="0" distL="0" distR="0" wp14:anchorId="3679FE39" wp14:editId="19417988">
                                  <wp:extent cx="3162300" cy="59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ndows Server 2012 R2.jpg"/>
                                          <pic:cNvPicPr/>
                                        </pic:nvPicPr>
                                        <pic:blipFill>
                                          <a:blip r:embed="rId8">
                                            <a:extLst>
                                              <a:ext uri="{28A0092B-C50C-407E-A947-70E740481C1C}">
                                                <a14:useLocalDpi xmlns:a14="http://schemas.microsoft.com/office/drawing/2010/main" val="0"/>
                                              </a:ext>
                                            </a:extLst>
                                          </a:blip>
                                          <a:stretch>
                                            <a:fillRect/>
                                          </a:stretch>
                                        </pic:blipFill>
                                        <pic:spPr>
                                          <a:xfrm>
                                            <a:off x="0" y="0"/>
                                            <a:ext cx="3162300" cy="590550"/>
                                          </a:xfrm>
                                          <a:prstGeom prst="rect">
                                            <a:avLst/>
                                          </a:prstGeom>
                                        </pic:spPr>
                                      </pic:pic>
                                    </a:graphicData>
                                  </a:graphic>
                                </wp:inline>
                              </w:drawing>
                            </w:r>
                          </w:p>
                          <w:p w:rsidR="00BF502A" w:rsidRDefault="00BF502A" w:rsidP="00BF502A">
                            <w:pPr>
                              <w:pStyle w:val="PaperTitle"/>
                              <w:spacing w:before="0" w:after="0" w:line="240" w:lineRule="auto"/>
                              <w:ind w:right="360"/>
                              <w:jc w:val="center"/>
                            </w:pPr>
                          </w:p>
                          <w:p w:rsidR="00BF502A" w:rsidRDefault="00BF502A" w:rsidP="00BF502A">
                            <w:pPr>
                              <w:pStyle w:val="PaperTitle"/>
                              <w:spacing w:before="0" w:after="0" w:line="240" w:lineRule="auto"/>
                              <w:ind w:right="360"/>
                              <w:jc w:val="center"/>
                            </w:pPr>
                          </w:p>
                          <w:p w:rsidR="00BF502A" w:rsidRDefault="00BF502A" w:rsidP="00BF502A">
                            <w:pPr>
                              <w:pStyle w:val="PaperTitle"/>
                              <w:spacing w:before="0" w:after="0" w:line="240" w:lineRule="auto"/>
                              <w:ind w:right="360"/>
                              <w:jc w:val="center"/>
                            </w:pPr>
                          </w:p>
                          <w:p w:rsidR="001B1502" w:rsidRDefault="001B1502" w:rsidP="00BF502A">
                            <w:pPr>
                              <w:pStyle w:val="PaperTitle"/>
                              <w:spacing w:before="0" w:after="0" w:line="240" w:lineRule="auto"/>
                              <w:ind w:right="360"/>
                              <w:jc w:val="center"/>
                              <w:rPr>
                                <w:sz w:val="44"/>
                              </w:rPr>
                            </w:pPr>
                          </w:p>
                          <w:p w:rsidR="00BF502A" w:rsidRPr="00BF502A" w:rsidRDefault="00BF502A" w:rsidP="00E71FD0">
                            <w:pPr>
                              <w:pStyle w:val="Title"/>
                              <w:spacing w:after="240"/>
                              <w:ind w:firstLine="720"/>
                              <w:rPr>
                                <w:rFonts w:asciiTheme="minorHAnsi" w:hAnsiTheme="minorHAnsi"/>
                                <w:sz w:val="36"/>
                                <w:szCs w:val="36"/>
                              </w:rPr>
                            </w:pPr>
                            <w:r w:rsidRPr="00BF502A">
                              <w:rPr>
                                <w:rFonts w:asciiTheme="minorHAnsi" w:hAnsiTheme="minorHAnsi"/>
                                <w:sz w:val="36"/>
                                <w:szCs w:val="36"/>
                              </w:rPr>
                              <w:t>Achieving over 1-Million IOPS from Hyper-V VMs in a</w:t>
                            </w:r>
                          </w:p>
                          <w:p w:rsidR="00BF502A" w:rsidRPr="00BF502A" w:rsidRDefault="00BF502A" w:rsidP="00BF502A">
                            <w:pPr>
                              <w:pStyle w:val="PaperTitle"/>
                              <w:spacing w:before="0" w:after="0" w:line="240" w:lineRule="auto"/>
                              <w:ind w:right="360"/>
                              <w:rPr>
                                <w:sz w:val="36"/>
                                <w:szCs w:val="36"/>
                              </w:rPr>
                            </w:pPr>
                            <w:r w:rsidRPr="00BF502A">
                              <w:rPr>
                                <w:rFonts w:asciiTheme="minorHAnsi" w:hAnsiTheme="minorHAnsi"/>
                                <w:sz w:val="36"/>
                                <w:szCs w:val="36"/>
                              </w:rPr>
                              <w:t xml:space="preserve">Scale-Out File Server Cluster using Windows Server 2012 </w:t>
                            </w:r>
                            <w:r w:rsidR="00E71FD0">
                              <w:rPr>
                                <w:rFonts w:asciiTheme="minorHAnsi" w:hAnsiTheme="minorHAnsi"/>
                                <w:sz w:val="36"/>
                                <w:szCs w:val="36"/>
                              </w:rPr>
                              <w:t>R</w:t>
                            </w:r>
                            <w:r w:rsidRPr="00BF502A">
                              <w:rPr>
                                <w:rFonts w:asciiTheme="minorHAnsi" w:hAnsiTheme="minorHAnsi"/>
                                <w:sz w:val="36"/>
                                <w:szCs w:val="36"/>
                              </w:rPr>
                              <w:t>2</w:t>
                            </w:r>
                          </w:p>
                          <w:p w:rsidR="00BF502A" w:rsidRDefault="00BF502A" w:rsidP="00BF502A">
                            <w:pPr>
                              <w:pStyle w:val="PaperTitle"/>
                              <w:spacing w:before="0" w:after="0" w:line="240" w:lineRule="auto"/>
                              <w:ind w:right="360"/>
                              <w:jc w:val="center"/>
                            </w:pPr>
                          </w:p>
                          <w:p w:rsidR="001B1502" w:rsidRDefault="001B1502" w:rsidP="00BF502A">
                            <w:pPr>
                              <w:pStyle w:val="PaperTitle"/>
                              <w:spacing w:before="0" w:after="0" w:line="240" w:lineRule="auto"/>
                              <w:ind w:right="360"/>
                              <w:jc w:val="center"/>
                            </w:pPr>
                          </w:p>
                          <w:p w:rsidR="001B1502" w:rsidRDefault="001B1502" w:rsidP="00BF502A">
                            <w:pPr>
                              <w:pStyle w:val="PaperTitle"/>
                              <w:spacing w:before="0" w:after="0" w:line="240" w:lineRule="auto"/>
                              <w:ind w:right="360"/>
                              <w:jc w:val="center"/>
                            </w:pPr>
                          </w:p>
                          <w:p w:rsidR="001B1502" w:rsidRDefault="001B1502" w:rsidP="00BF502A">
                            <w:pPr>
                              <w:pStyle w:val="PaperTitle"/>
                              <w:spacing w:before="0" w:after="0" w:line="240" w:lineRule="auto"/>
                              <w:ind w:right="360"/>
                              <w:jc w:val="center"/>
                            </w:pPr>
                          </w:p>
                          <w:p w:rsidR="003D4F5A" w:rsidRDefault="003D4F5A" w:rsidP="00BF502A">
                            <w:pPr>
                              <w:pStyle w:val="PaperTitle"/>
                              <w:spacing w:before="0" w:after="0" w:line="240" w:lineRule="auto"/>
                              <w:ind w:right="360"/>
                              <w:jc w:val="center"/>
                            </w:pPr>
                          </w:p>
                          <w:p w:rsidR="00BF502A" w:rsidRDefault="00BF502A" w:rsidP="00BF502A">
                            <w:pPr>
                              <w:pStyle w:val="PaperTitle"/>
                              <w:spacing w:before="0" w:after="0" w:line="240" w:lineRule="auto"/>
                              <w:ind w:right="360"/>
                              <w:jc w:val="center"/>
                            </w:pPr>
                            <w:r>
                              <w:t>Authors:</w:t>
                            </w:r>
                          </w:p>
                          <w:p w:rsidR="00BF502A" w:rsidRDefault="00BF502A" w:rsidP="00793102">
                            <w:pPr>
                              <w:pStyle w:val="PaperTitle"/>
                              <w:spacing w:before="0" w:after="0" w:line="240" w:lineRule="auto"/>
                              <w:ind w:left="3600" w:right="360"/>
                            </w:pPr>
                            <w:r>
                              <w:t>Liang Yang</w:t>
                            </w:r>
                          </w:p>
                          <w:p w:rsidR="00BF502A" w:rsidRDefault="00BF502A" w:rsidP="00793102">
                            <w:pPr>
                              <w:pStyle w:val="PaperTitle"/>
                              <w:spacing w:before="0" w:after="0" w:line="240" w:lineRule="auto"/>
                              <w:ind w:left="3600" w:right="360"/>
                            </w:pPr>
                            <w:r>
                              <w:t>Danyu Zhu</w:t>
                            </w:r>
                          </w:p>
                          <w:p w:rsidR="00BF502A" w:rsidRDefault="00BF502A" w:rsidP="00793102">
                            <w:pPr>
                              <w:pStyle w:val="PaperTitle"/>
                              <w:spacing w:before="0" w:after="0" w:line="240" w:lineRule="auto"/>
                              <w:ind w:left="3600" w:right="360"/>
                            </w:pPr>
                            <w:r>
                              <w:t>Jeff Woolsey</w:t>
                            </w:r>
                          </w:p>
                          <w:p w:rsidR="00BF502A" w:rsidRDefault="00BF502A" w:rsidP="00793102">
                            <w:pPr>
                              <w:pStyle w:val="PaperTitle"/>
                              <w:spacing w:before="0" w:after="0" w:line="240" w:lineRule="auto"/>
                              <w:ind w:left="3600" w:right="360"/>
                            </w:pPr>
                            <w:r>
                              <w:t xml:space="preserve">Senthil Rajaram </w:t>
                            </w:r>
                          </w:p>
                          <w:p w:rsidR="00BF502A" w:rsidRDefault="00BF502A" w:rsidP="008C7482">
                            <w:pPr>
                              <w:spacing w:after="0" w:line="240" w:lineRule="auto"/>
                            </w:pPr>
                          </w:p>
                          <w:p w:rsidR="008C7482" w:rsidRDefault="008C7482" w:rsidP="008C7482">
                            <w:pPr>
                              <w:spacing w:after="0" w:line="240" w:lineRule="auto"/>
                            </w:pPr>
                          </w:p>
                          <w:p w:rsidR="00BF502A" w:rsidRDefault="00BF502A" w:rsidP="00BF502A">
                            <w:pPr>
                              <w:spacing w:after="0" w:line="240" w:lineRule="auto"/>
                              <w:rPr>
                                <w:sz w:val="32"/>
                              </w:rPr>
                            </w:pPr>
                          </w:p>
                          <w:p w:rsidR="004E114C" w:rsidRDefault="004E114C" w:rsidP="00BF502A">
                            <w:pPr>
                              <w:spacing w:after="0" w:line="240" w:lineRule="auto"/>
                              <w:rPr>
                                <w:sz w:val="24"/>
                                <w:szCs w:val="24"/>
                              </w:rPr>
                            </w:pPr>
                          </w:p>
                          <w:p w:rsidR="00BF502A" w:rsidRPr="001D3074" w:rsidRDefault="00BF502A" w:rsidP="00BF502A">
                            <w:pPr>
                              <w:spacing w:after="0" w:line="240" w:lineRule="auto"/>
                              <w:rPr>
                                <w:sz w:val="24"/>
                                <w:szCs w:val="24"/>
                              </w:rPr>
                            </w:pPr>
                            <w:r w:rsidRPr="001D3074">
                              <w:rPr>
                                <w:sz w:val="24"/>
                                <w:szCs w:val="24"/>
                              </w:rPr>
                              <w:t xml:space="preserve">A Microsoft White Paper </w:t>
                            </w:r>
                          </w:p>
                          <w:p w:rsidR="00BF502A" w:rsidRPr="001D3074" w:rsidRDefault="00BF502A" w:rsidP="00BF502A">
                            <w:pPr>
                              <w:spacing w:after="0" w:line="240" w:lineRule="auto"/>
                              <w:rPr>
                                <w:sz w:val="24"/>
                                <w:szCs w:val="24"/>
                              </w:rPr>
                            </w:pPr>
                            <w:r w:rsidRPr="001D3074">
                              <w:rPr>
                                <w:sz w:val="24"/>
                                <w:szCs w:val="24"/>
                              </w:rPr>
                              <w:t xml:space="preserve">Published: </w:t>
                            </w:r>
                            <w:r>
                              <w:rPr>
                                <w:sz w:val="24"/>
                                <w:szCs w:val="24"/>
                              </w:rPr>
                              <w:t>May 2014</w:t>
                            </w:r>
                          </w:p>
                          <w:p w:rsidR="00BF502A" w:rsidRDefault="00BF502A" w:rsidP="00BF502A">
                            <w:pPr>
                              <w:spacing w:after="0" w:line="240" w:lineRule="auto"/>
                              <w:rPr>
                                <w:sz w:val="32"/>
                              </w:rPr>
                            </w:pPr>
                          </w:p>
                          <w:p w:rsidR="00BF502A" w:rsidRDefault="00BF502A" w:rsidP="00BF502A">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60D1CF6" id="_x0000_t202" coordsize="21600,21600" o:spt="202" path="m,l,21600r21600,l21600,xe">
                <v:stroke joinstyle="miter"/>
                <v:path gradientshapeok="t" o:connecttype="rect"/>
              </v:shapetype>
              <v:shape id="Text Box 2" o:spid="_x0000_s1026" type="#_x0000_t202" style="position:absolute;left:0;text-align:left;margin-left:0;margin-top:0;width:469.5pt;height:602.5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">
                <v:textbox>
                  <w:txbxContent>
                    <w:p w:rsidR="00BF502A" w:rsidRDefault="00BF502A" w:rsidP="00BF502A">
                      <w:pPr>
                        <w:pStyle w:val="PaperTitle"/>
                        <w:spacing w:before="0" w:after="0" w:line="240" w:lineRule="auto"/>
                        <w:ind w:right="360"/>
                        <w:jc w:val="center"/>
                      </w:pPr>
                    </w:p>
                    <w:p w:rsidR="00BF502A" w:rsidRDefault="00F957FC" w:rsidP="00BF502A">
                      <w:pPr>
                        <w:pStyle w:val="PaperTitle"/>
                        <w:spacing w:before="0" w:after="0" w:line="240" w:lineRule="auto"/>
                        <w:ind w:right="360"/>
                        <w:jc w:val="center"/>
                      </w:pPr>
                      <w:r>
                        <w:rPr>
                          <w:noProof/>
                          <w:lang w:eastAsia="zh-CN"/>
                        </w:rPr>
                        <w:drawing>
                          <wp:inline distT="0" distB="0" distL="0" distR="0" wp14:anchorId="28C2E7B6" wp14:editId="43996109">
                            <wp:extent cx="3629025" cy="1295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crosoftLogo.png"/>
                                    <pic:cNvPicPr/>
                                  </pic:nvPicPr>
                                  <pic:blipFill>
                                    <a:blip r:embed="rId7">
                                      <a:extLst>
                                        <a:ext uri="{28A0092B-C50C-407E-A947-70E740481C1C}">
                                          <a14:useLocalDpi xmlns:a14="http://schemas.microsoft.com/office/drawing/2010/main" val="0"/>
                                        </a:ext>
                                      </a:extLst>
                                    </a:blip>
                                    <a:stretch>
                                      <a:fillRect/>
                                    </a:stretch>
                                  </pic:blipFill>
                                  <pic:spPr>
                                    <a:xfrm>
                                      <a:off x="0" y="0"/>
                                      <a:ext cx="3629025" cy="1295400"/>
                                    </a:xfrm>
                                    <a:prstGeom prst="rect">
                                      <a:avLst/>
                                    </a:prstGeom>
                                  </pic:spPr>
                                </pic:pic>
                              </a:graphicData>
                            </a:graphic>
                          </wp:inline>
                        </w:drawing>
                      </w:r>
                    </w:p>
                    <w:p w:rsidR="00BF502A" w:rsidRDefault="00A21F77" w:rsidP="00BF502A">
                      <w:pPr>
                        <w:pStyle w:val="PaperTitle"/>
                        <w:spacing w:before="0" w:after="0" w:line="240" w:lineRule="auto"/>
                        <w:ind w:right="360"/>
                        <w:jc w:val="center"/>
                      </w:pPr>
                      <w:r>
                        <w:rPr>
                          <w:noProof/>
                          <w:lang w:eastAsia="zh-CN"/>
                        </w:rPr>
                        <w:drawing>
                          <wp:inline distT="0" distB="0" distL="0" distR="0" wp14:anchorId="3679FE39" wp14:editId="19417988">
                            <wp:extent cx="3162300" cy="59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ndows Server 2012 R2.jpg"/>
                                    <pic:cNvPicPr/>
                                  </pic:nvPicPr>
                                  <pic:blipFill>
                                    <a:blip r:embed="rId8">
                                      <a:extLst>
                                        <a:ext uri="{28A0092B-C50C-407E-A947-70E740481C1C}">
                                          <a14:useLocalDpi xmlns:a14="http://schemas.microsoft.com/office/drawing/2010/main" val="0"/>
                                        </a:ext>
                                      </a:extLst>
                                    </a:blip>
                                    <a:stretch>
                                      <a:fillRect/>
                                    </a:stretch>
                                  </pic:blipFill>
                                  <pic:spPr>
                                    <a:xfrm>
                                      <a:off x="0" y="0"/>
                                      <a:ext cx="3162300" cy="590550"/>
                                    </a:xfrm>
                                    <a:prstGeom prst="rect">
                                      <a:avLst/>
                                    </a:prstGeom>
                                  </pic:spPr>
                                </pic:pic>
                              </a:graphicData>
                            </a:graphic>
                          </wp:inline>
                        </w:drawing>
                      </w:r>
                    </w:p>
                    <w:p w:rsidR="00BF502A" w:rsidRDefault="00BF502A" w:rsidP="00BF502A">
                      <w:pPr>
                        <w:pStyle w:val="PaperTitle"/>
                        <w:spacing w:before="0" w:after="0" w:line="240" w:lineRule="auto"/>
                        <w:ind w:right="360"/>
                        <w:jc w:val="center"/>
                      </w:pPr>
                    </w:p>
                    <w:p w:rsidR="00BF502A" w:rsidRDefault="00BF502A" w:rsidP="00BF502A">
                      <w:pPr>
                        <w:pStyle w:val="PaperTitle"/>
                        <w:spacing w:before="0" w:after="0" w:line="240" w:lineRule="auto"/>
                        <w:ind w:right="360"/>
                        <w:jc w:val="center"/>
                      </w:pPr>
                    </w:p>
                    <w:p w:rsidR="00BF502A" w:rsidRDefault="00BF502A" w:rsidP="00BF502A">
                      <w:pPr>
                        <w:pStyle w:val="PaperTitle"/>
                        <w:spacing w:before="0" w:after="0" w:line="240" w:lineRule="auto"/>
                        <w:ind w:right="360"/>
                        <w:jc w:val="center"/>
                      </w:pPr>
                    </w:p>
                    <w:p w:rsidR="001B1502" w:rsidRDefault="001B1502" w:rsidP="00BF502A">
                      <w:pPr>
                        <w:pStyle w:val="PaperTitle"/>
                        <w:spacing w:before="0" w:after="0" w:line="240" w:lineRule="auto"/>
                        <w:ind w:right="360"/>
                        <w:jc w:val="center"/>
                        <w:rPr>
                          <w:sz w:val="44"/>
                        </w:rPr>
                      </w:pPr>
                    </w:p>
                    <w:p w:rsidR="00BF502A" w:rsidRPr="00BF502A" w:rsidRDefault="00BF502A" w:rsidP="00E71FD0">
                      <w:pPr>
                        <w:pStyle w:val="Title"/>
                        <w:spacing w:after="240"/>
                        <w:ind w:firstLine="720"/>
                        <w:rPr>
                          <w:rFonts w:asciiTheme="minorHAnsi" w:hAnsiTheme="minorHAnsi"/>
                          <w:sz w:val="36"/>
                          <w:szCs w:val="36"/>
                        </w:rPr>
                      </w:pPr>
                      <w:r w:rsidRPr="00BF502A">
                        <w:rPr>
                          <w:rFonts w:asciiTheme="minorHAnsi" w:hAnsiTheme="minorHAnsi"/>
                          <w:sz w:val="36"/>
                          <w:szCs w:val="36"/>
                        </w:rPr>
                        <w:t>Achieving over 1-Million IOPS from Hyper-V VMs in a</w:t>
                      </w:r>
                    </w:p>
                    <w:p w:rsidR="00BF502A" w:rsidRPr="00BF502A" w:rsidRDefault="00BF502A" w:rsidP="00BF502A">
                      <w:pPr>
                        <w:pStyle w:val="PaperTitle"/>
                        <w:spacing w:before="0" w:after="0" w:line="240" w:lineRule="auto"/>
                        <w:ind w:right="360"/>
                        <w:rPr>
                          <w:sz w:val="36"/>
                          <w:szCs w:val="36"/>
                        </w:rPr>
                      </w:pPr>
                      <w:r w:rsidRPr="00BF502A">
                        <w:rPr>
                          <w:rFonts w:asciiTheme="minorHAnsi" w:hAnsiTheme="minorHAnsi"/>
                          <w:sz w:val="36"/>
                          <w:szCs w:val="36"/>
                        </w:rPr>
                        <w:t xml:space="preserve">Scale-Out File Server Cluster using Windows Server 2012 </w:t>
                      </w:r>
                      <w:r w:rsidR="00E71FD0">
                        <w:rPr>
                          <w:rFonts w:asciiTheme="minorHAnsi" w:hAnsiTheme="minorHAnsi"/>
                          <w:sz w:val="36"/>
                          <w:szCs w:val="36"/>
                        </w:rPr>
                        <w:t>R</w:t>
                      </w:r>
                      <w:r w:rsidRPr="00BF502A">
                        <w:rPr>
                          <w:rFonts w:asciiTheme="minorHAnsi" w:hAnsiTheme="minorHAnsi"/>
                          <w:sz w:val="36"/>
                          <w:szCs w:val="36"/>
                        </w:rPr>
                        <w:t>2</w:t>
                      </w:r>
                    </w:p>
                    <w:p w:rsidR="00BF502A" w:rsidRDefault="00BF502A" w:rsidP="00BF502A">
                      <w:pPr>
                        <w:pStyle w:val="PaperTitle"/>
                        <w:spacing w:before="0" w:after="0" w:line="240" w:lineRule="auto"/>
                        <w:ind w:right="360"/>
                        <w:jc w:val="center"/>
                      </w:pPr>
                    </w:p>
                    <w:p w:rsidR="001B1502" w:rsidRDefault="001B1502" w:rsidP="00BF502A">
                      <w:pPr>
                        <w:pStyle w:val="PaperTitle"/>
                        <w:spacing w:before="0" w:after="0" w:line="240" w:lineRule="auto"/>
                        <w:ind w:right="360"/>
                        <w:jc w:val="center"/>
                      </w:pPr>
                    </w:p>
                    <w:p w:rsidR="001B1502" w:rsidRDefault="001B1502" w:rsidP="00BF502A">
                      <w:pPr>
                        <w:pStyle w:val="PaperTitle"/>
                        <w:spacing w:before="0" w:after="0" w:line="240" w:lineRule="auto"/>
                        <w:ind w:right="360"/>
                        <w:jc w:val="center"/>
                      </w:pPr>
                    </w:p>
                    <w:p w:rsidR="001B1502" w:rsidRDefault="001B1502" w:rsidP="00BF502A">
                      <w:pPr>
                        <w:pStyle w:val="PaperTitle"/>
                        <w:spacing w:before="0" w:after="0" w:line="240" w:lineRule="auto"/>
                        <w:ind w:right="360"/>
                        <w:jc w:val="center"/>
                      </w:pPr>
                    </w:p>
                    <w:p w:rsidR="003D4F5A" w:rsidRDefault="003D4F5A" w:rsidP="00BF502A">
                      <w:pPr>
                        <w:pStyle w:val="PaperTitle"/>
                        <w:spacing w:before="0" w:after="0" w:line="240" w:lineRule="auto"/>
                        <w:ind w:right="360"/>
                        <w:jc w:val="center"/>
                      </w:pPr>
                    </w:p>
                    <w:p w:rsidR="00BF502A" w:rsidRDefault="00BF502A" w:rsidP="00BF502A">
                      <w:pPr>
                        <w:pStyle w:val="PaperTitle"/>
                        <w:spacing w:before="0" w:after="0" w:line="240" w:lineRule="auto"/>
                        <w:ind w:right="360"/>
                        <w:jc w:val="center"/>
                      </w:pPr>
                      <w:r>
                        <w:t>Authors:</w:t>
                      </w:r>
                    </w:p>
                    <w:p w:rsidR="00BF502A" w:rsidRDefault="00BF502A" w:rsidP="00793102">
                      <w:pPr>
                        <w:pStyle w:val="PaperTitle"/>
                        <w:spacing w:before="0" w:after="0" w:line="240" w:lineRule="auto"/>
                        <w:ind w:left="3600" w:right="360"/>
                      </w:pPr>
                      <w:r>
                        <w:t>Liang Yang</w:t>
                      </w:r>
                    </w:p>
                    <w:p w:rsidR="00BF502A" w:rsidRDefault="00BF502A" w:rsidP="00793102">
                      <w:pPr>
                        <w:pStyle w:val="PaperTitle"/>
                        <w:spacing w:before="0" w:after="0" w:line="240" w:lineRule="auto"/>
                        <w:ind w:left="3600" w:right="360"/>
                      </w:pPr>
                      <w:r>
                        <w:t>Danyu Zhu</w:t>
                      </w:r>
                    </w:p>
                    <w:p w:rsidR="00BF502A" w:rsidRDefault="00BF502A" w:rsidP="00793102">
                      <w:pPr>
                        <w:pStyle w:val="PaperTitle"/>
                        <w:spacing w:before="0" w:after="0" w:line="240" w:lineRule="auto"/>
                        <w:ind w:left="3600" w:right="360"/>
                      </w:pPr>
                      <w:r>
                        <w:t>Jeff Woolsey</w:t>
                      </w:r>
                    </w:p>
                    <w:p w:rsidR="00BF502A" w:rsidRDefault="00BF502A" w:rsidP="00793102">
                      <w:pPr>
                        <w:pStyle w:val="PaperTitle"/>
                        <w:spacing w:before="0" w:after="0" w:line="240" w:lineRule="auto"/>
                        <w:ind w:left="3600" w:right="360"/>
                      </w:pPr>
                      <w:r>
                        <w:t xml:space="preserve">Senthil Rajaram </w:t>
                      </w:r>
                    </w:p>
                    <w:p w:rsidR="00BF502A" w:rsidRDefault="00BF502A" w:rsidP="008C7482">
                      <w:pPr>
                        <w:spacing w:after="0" w:line="240" w:lineRule="auto"/>
                      </w:pPr>
                    </w:p>
                    <w:p w:rsidR="008C7482" w:rsidRDefault="008C7482" w:rsidP="008C7482">
                      <w:pPr>
                        <w:spacing w:after="0" w:line="240" w:lineRule="auto"/>
                      </w:pPr>
                    </w:p>
                    <w:p w:rsidR="00BF502A" w:rsidRDefault="00BF502A" w:rsidP="00BF502A">
                      <w:pPr>
                        <w:spacing w:after="0" w:line="240" w:lineRule="auto"/>
                        <w:rPr>
                          <w:sz w:val="32"/>
                        </w:rPr>
                      </w:pPr>
                    </w:p>
                    <w:p w:rsidR="004E114C" w:rsidRDefault="004E114C" w:rsidP="00BF502A">
                      <w:pPr>
                        <w:spacing w:after="0" w:line="240" w:lineRule="auto"/>
                        <w:rPr>
                          <w:sz w:val="24"/>
                          <w:szCs w:val="24"/>
                        </w:rPr>
                      </w:pPr>
                    </w:p>
                    <w:p w:rsidR="00BF502A" w:rsidRPr="001D3074" w:rsidRDefault="00BF502A" w:rsidP="00BF502A">
                      <w:pPr>
                        <w:spacing w:after="0" w:line="240" w:lineRule="auto"/>
                        <w:rPr>
                          <w:sz w:val="24"/>
                          <w:szCs w:val="24"/>
                        </w:rPr>
                      </w:pPr>
                      <w:r w:rsidRPr="001D3074">
                        <w:rPr>
                          <w:sz w:val="24"/>
                          <w:szCs w:val="24"/>
                        </w:rPr>
                        <w:t xml:space="preserve">A Microsoft White Paper </w:t>
                      </w:r>
                    </w:p>
                    <w:p w:rsidR="00BF502A" w:rsidRPr="001D3074" w:rsidRDefault="00BF502A" w:rsidP="00BF502A">
                      <w:pPr>
                        <w:spacing w:after="0" w:line="240" w:lineRule="auto"/>
                        <w:rPr>
                          <w:sz w:val="24"/>
                          <w:szCs w:val="24"/>
                        </w:rPr>
                      </w:pPr>
                      <w:r w:rsidRPr="001D3074">
                        <w:rPr>
                          <w:sz w:val="24"/>
                          <w:szCs w:val="24"/>
                        </w:rPr>
                        <w:t xml:space="preserve">Published: </w:t>
                      </w:r>
                      <w:r>
                        <w:rPr>
                          <w:sz w:val="24"/>
                          <w:szCs w:val="24"/>
                        </w:rPr>
                        <w:t>May 2014</w:t>
                      </w:r>
                    </w:p>
                    <w:p w:rsidR="00BF502A" w:rsidRDefault="00BF502A" w:rsidP="00BF502A">
                      <w:pPr>
                        <w:spacing w:after="0" w:line="240" w:lineRule="auto"/>
                        <w:rPr>
                          <w:sz w:val="32"/>
                        </w:rPr>
                      </w:pPr>
                    </w:p>
                    <w:p w:rsidR="00BF502A" w:rsidRDefault="00BF502A" w:rsidP="00BF502A">
                      <w:pPr>
                        <w:jc w:val="center"/>
                      </w:pPr>
                    </w:p>
                  </w:txbxContent>
                </v:textbox>
                <w10:wrap anchorx="margin"/>
              </v:shape>
            </w:pict>
          </mc:Fallback>
        </mc:AlternateContent>
      </w: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502A" w:rsidRDefault="00BF502A" w:rsidP="00BF26A0">
      <w:pPr>
        <w:pStyle w:val="Title"/>
        <w:spacing w:after="240"/>
        <w:jc w:val="center"/>
        <w:rPr>
          <w:rFonts w:asciiTheme="minorHAnsi" w:hAnsiTheme="minorHAnsi"/>
          <w:sz w:val="36"/>
          <w:szCs w:val="36"/>
        </w:rPr>
      </w:pPr>
    </w:p>
    <w:p w:rsidR="00BF26A0" w:rsidRDefault="00BF26A0" w:rsidP="00BF502A">
      <w:pPr>
        <w:pStyle w:val="Title"/>
        <w:spacing w:after="240"/>
        <w:rPr>
          <w:rFonts w:asciiTheme="minorHAnsi" w:hAnsiTheme="minorHAnsi"/>
          <w:sz w:val="36"/>
          <w:szCs w:val="36"/>
        </w:rPr>
      </w:pPr>
    </w:p>
    <w:p w:rsidR="00BF502A" w:rsidRPr="001D3074" w:rsidRDefault="00BF502A" w:rsidP="0079548C">
      <w:pPr>
        <w:jc w:val="both"/>
        <w:rPr>
          <w:rFonts w:ascii="Segoe UI" w:hAnsi="Segoe UI" w:cs="Segoe UI"/>
          <w:color w:val="000000"/>
          <w:sz w:val="18"/>
          <w:szCs w:val="18"/>
        </w:rPr>
      </w:pPr>
      <w:r w:rsidRPr="001D3074">
        <w:rPr>
          <w:rFonts w:ascii="Segoe UI" w:hAnsi="Segoe UI" w:cs="Segoe UI"/>
          <w:color w:val="000000"/>
          <w:sz w:val="18"/>
          <w:szCs w:val="18"/>
        </w:rPr>
        <w:lastRenderedPageBreak/>
        <w:t>This document is provided “as-is.” Information and views expressed in this document, including URL and other Internet Web site references, may change without notice. You bear the risk of using it.</w:t>
      </w:r>
    </w:p>
    <w:p w:rsidR="00BF502A" w:rsidRPr="001D3074" w:rsidRDefault="00BF502A" w:rsidP="0079548C">
      <w:pPr>
        <w:jc w:val="both"/>
        <w:rPr>
          <w:rFonts w:ascii="Segoe UI" w:hAnsi="Segoe UI" w:cs="Segoe UI"/>
          <w:sz w:val="18"/>
          <w:szCs w:val="18"/>
        </w:rPr>
      </w:pPr>
      <w:r w:rsidRPr="001D3074">
        <w:rPr>
          <w:rFonts w:ascii="Segoe UI" w:hAnsi="Segoe UI" w:cs="Segoe UI"/>
          <w:color w:val="000000"/>
          <w:sz w:val="18"/>
          <w:szCs w:val="18"/>
        </w:rPr>
        <w:t>This document does not provide you with any legal rights to any intellectual property in any Microsoft product. You may copy and use this document for your internal, reference purposes.</w:t>
      </w:r>
    </w:p>
    <w:p w:rsidR="00BF502A" w:rsidRPr="001D3074" w:rsidRDefault="00BF502A" w:rsidP="0079548C">
      <w:pPr>
        <w:jc w:val="both"/>
        <w:rPr>
          <w:rFonts w:ascii="Segoe UI" w:hAnsi="Segoe UI" w:cs="Segoe UI"/>
          <w:sz w:val="18"/>
          <w:szCs w:val="18"/>
        </w:rPr>
      </w:pPr>
      <w:r w:rsidRPr="001D3074">
        <w:rPr>
          <w:rFonts w:ascii="Segoe UI" w:hAnsi="Segoe UI" w:cs="Segoe UI"/>
          <w:sz w:val="18"/>
          <w:szCs w:val="18"/>
        </w:rPr>
        <w:t>© 201</w:t>
      </w:r>
      <w:r w:rsidR="00E71FD0">
        <w:rPr>
          <w:rFonts w:ascii="Segoe UI" w:hAnsi="Segoe UI" w:cs="Segoe UI"/>
          <w:sz w:val="18"/>
          <w:szCs w:val="18"/>
        </w:rPr>
        <w:t>4</w:t>
      </w:r>
      <w:r w:rsidRPr="001D3074">
        <w:rPr>
          <w:rFonts w:ascii="Segoe UI" w:hAnsi="Segoe UI" w:cs="Segoe UI"/>
          <w:sz w:val="18"/>
          <w:szCs w:val="18"/>
        </w:rPr>
        <w:t xml:space="preserve"> Microsoft Corporation. All rights reserved.</w:t>
      </w:r>
    </w:p>
    <w:p w:rsidR="00BF502A" w:rsidRPr="001D3074" w:rsidRDefault="00BF502A" w:rsidP="0079548C">
      <w:pPr>
        <w:jc w:val="both"/>
        <w:rPr>
          <w:rFonts w:ascii="Segoe UI" w:hAnsi="Segoe UI" w:cs="Segoe UI"/>
          <w:sz w:val="18"/>
          <w:szCs w:val="18"/>
        </w:rPr>
      </w:pPr>
      <w:r w:rsidRPr="001D3074">
        <w:rPr>
          <w:rFonts w:ascii="Segoe UI" w:hAnsi="Segoe UI" w:cs="Segoe UI"/>
          <w:sz w:val="18"/>
          <w:szCs w:val="18"/>
        </w:rPr>
        <w:t>Microsoft, Windows, Windows Server</w:t>
      </w:r>
      <w:r>
        <w:rPr>
          <w:rFonts w:ascii="Segoe UI" w:hAnsi="Segoe UI" w:cs="Segoe UI"/>
          <w:sz w:val="18"/>
          <w:szCs w:val="18"/>
        </w:rPr>
        <w:t>, Hyper-V</w:t>
      </w:r>
      <w:r w:rsidRPr="001D3074">
        <w:rPr>
          <w:rFonts w:ascii="Segoe UI" w:hAnsi="Segoe UI" w:cs="Segoe UI"/>
          <w:sz w:val="18"/>
          <w:szCs w:val="18"/>
        </w:rPr>
        <w:t xml:space="preserve"> are either registered trademarks or trademarks of Microsoft Corporation in the United States and/or other countries.</w:t>
      </w:r>
    </w:p>
    <w:p w:rsidR="00BF502A" w:rsidRPr="00C70C6F" w:rsidRDefault="00BF502A" w:rsidP="0079548C">
      <w:pPr>
        <w:jc w:val="both"/>
      </w:pPr>
      <w:r w:rsidRPr="001D3074">
        <w:rPr>
          <w:rFonts w:ascii="Segoe UI" w:hAnsi="Segoe UI" w:cs="Segoe UI"/>
          <w:sz w:val="18"/>
          <w:szCs w:val="18"/>
        </w:rPr>
        <w:t>The names of actual companies and products mentioned herein may be the trademarks of their respective owners.</w:t>
      </w:r>
    </w:p>
    <w:p w:rsidR="00BF502A" w:rsidRPr="0079548C" w:rsidRDefault="00866636" w:rsidP="0079548C">
      <w:pPr>
        <w:jc w:val="both"/>
        <w:rPr>
          <w:rFonts w:ascii="Segoe UI" w:hAnsi="Segoe UI" w:cs="Segoe UI"/>
          <w:sz w:val="18"/>
          <w:szCs w:val="18"/>
        </w:rPr>
      </w:pPr>
      <w:r w:rsidRPr="00866636">
        <w:rPr>
          <w:rFonts w:ascii="Segoe UI" w:hAnsi="Segoe UI" w:cs="Segoe UI"/>
          <w:sz w:val="18"/>
          <w:szCs w:val="18"/>
        </w:rPr>
        <w:t xml:space="preserve">The </w:t>
      </w:r>
      <w:r w:rsidR="00F836E7">
        <w:rPr>
          <w:rFonts w:ascii="Segoe UI" w:hAnsi="Segoe UI" w:cs="Segoe UI"/>
          <w:sz w:val="18"/>
          <w:szCs w:val="18"/>
        </w:rPr>
        <w:t xml:space="preserve">platform </w:t>
      </w:r>
      <w:r w:rsidRPr="00866636">
        <w:rPr>
          <w:rFonts w:ascii="Segoe UI" w:hAnsi="Segoe UI" w:cs="Segoe UI"/>
          <w:sz w:val="18"/>
          <w:szCs w:val="18"/>
        </w:rPr>
        <w:t xml:space="preserve">this paper describes was assembled to facilitate open-ended experimentation and </w:t>
      </w:r>
      <w:r w:rsidR="00F836E7">
        <w:rPr>
          <w:rFonts w:ascii="Segoe UI" w:hAnsi="Segoe UI" w:cs="Segoe UI"/>
          <w:sz w:val="18"/>
          <w:szCs w:val="18"/>
        </w:rPr>
        <w:t>allow us to hit high IOPS in a controlled environment</w:t>
      </w:r>
      <w:r w:rsidRPr="00866636">
        <w:rPr>
          <w:rFonts w:ascii="Segoe UI" w:hAnsi="Segoe UI" w:cs="Segoe UI"/>
          <w:sz w:val="18"/>
          <w:szCs w:val="18"/>
        </w:rPr>
        <w:t xml:space="preserve">. It </w:t>
      </w:r>
      <w:r w:rsidR="00D82616">
        <w:rPr>
          <w:rFonts w:ascii="Segoe UI" w:hAnsi="Segoe UI" w:cs="Segoe UI"/>
          <w:sz w:val="18"/>
          <w:szCs w:val="18"/>
        </w:rPr>
        <w:t>does n</w:t>
      </w:r>
      <w:r w:rsidRPr="00866636">
        <w:rPr>
          <w:rFonts w:ascii="Segoe UI" w:hAnsi="Segoe UI" w:cs="Segoe UI"/>
          <w:sz w:val="18"/>
          <w:szCs w:val="18"/>
        </w:rPr>
        <w:t xml:space="preserve">ot </w:t>
      </w:r>
      <w:r w:rsidR="004C6AB3">
        <w:rPr>
          <w:rFonts w:ascii="Segoe UI" w:hAnsi="Segoe UI" w:cs="Segoe UI"/>
          <w:sz w:val="18"/>
          <w:szCs w:val="18"/>
        </w:rPr>
        <w:t>reflect</w:t>
      </w:r>
      <w:r w:rsidR="00D82616">
        <w:rPr>
          <w:rFonts w:ascii="Segoe UI" w:hAnsi="Segoe UI" w:cs="Segoe UI"/>
          <w:sz w:val="18"/>
          <w:szCs w:val="18"/>
        </w:rPr>
        <w:t xml:space="preserve"> </w:t>
      </w:r>
      <w:r w:rsidRPr="00866636">
        <w:rPr>
          <w:rFonts w:ascii="Segoe UI" w:hAnsi="Segoe UI" w:cs="Segoe UI"/>
          <w:sz w:val="18"/>
          <w:szCs w:val="18"/>
        </w:rPr>
        <w:t>a Microsoft recommended storage configuration.</w:t>
      </w:r>
    </w:p>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502A" w:rsidRDefault="00BF502A" w:rsidP="00BF502A"/>
    <w:p w:rsidR="00BF26A0" w:rsidRDefault="00BF26A0" w:rsidP="00BF26A0">
      <w:pPr>
        <w:pStyle w:val="Heading1"/>
      </w:pPr>
      <w:bookmarkStart w:id="0" w:name="_Toc386199629"/>
      <w:r>
        <w:lastRenderedPageBreak/>
        <w:t>Summary</w:t>
      </w:r>
      <w:bookmarkEnd w:id="0"/>
    </w:p>
    <w:p w:rsidR="00BF26A0" w:rsidRDefault="003316AC" w:rsidP="009B7EE1">
      <w:pPr>
        <w:jc w:val="both"/>
        <w:rPr>
          <w:rFonts w:eastAsiaTheme="minorEastAsia"/>
          <w:lang w:eastAsia="zh-CN"/>
        </w:rPr>
      </w:pPr>
      <w:r>
        <w:t xml:space="preserve">This white paper demonstrates the high performance storage and virtualization capabilities for a Hyper-V virtualized application using the Scale-Out File Server (SOFS) platform on Windows Server 2012 R2. </w:t>
      </w:r>
      <w:r w:rsidR="00BF26A0">
        <w:rPr>
          <w:rFonts w:eastAsiaTheme="minorEastAsia"/>
          <w:lang w:eastAsia="zh-CN"/>
        </w:rPr>
        <w:t xml:space="preserve">The platform </w:t>
      </w:r>
      <w:r>
        <w:rPr>
          <w:rFonts w:eastAsiaTheme="minorEastAsia"/>
          <w:lang w:eastAsia="zh-CN"/>
        </w:rPr>
        <w:t>uses</w:t>
      </w:r>
      <w:r w:rsidR="0097602E">
        <w:rPr>
          <w:rFonts w:eastAsiaTheme="minorEastAsia"/>
          <w:lang w:eastAsia="zh-CN"/>
        </w:rPr>
        <w:t xml:space="preserve"> </w:t>
      </w:r>
      <w:r w:rsidR="00BF26A0">
        <w:rPr>
          <w:rFonts w:eastAsiaTheme="minorEastAsia"/>
          <w:lang w:eastAsia="zh-CN"/>
        </w:rPr>
        <w:t xml:space="preserve">industry-standard </w:t>
      </w:r>
      <w:r w:rsidR="0097602E">
        <w:rPr>
          <w:rFonts w:eastAsiaTheme="minorEastAsia"/>
          <w:lang w:eastAsia="zh-CN"/>
        </w:rPr>
        <w:t xml:space="preserve">servers, </w:t>
      </w:r>
      <w:r w:rsidR="00BF26A0">
        <w:rPr>
          <w:rFonts w:eastAsiaTheme="minorEastAsia"/>
          <w:lang w:eastAsia="zh-CN"/>
        </w:rPr>
        <w:t xml:space="preserve">disks and JBOD enclosures. </w:t>
      </w:r>
      <w:r w:rsidR="00BF26A0">
        <w:rPr>
          <w:rFonts w:eastAsiaTheme="minorEastAsia" w:hint="eastAsia"/>
          <w:lang w:eastAsia="zh-CN"/>
        </w:rPr>
        <w:t>With the b</w:t>
      </w:r>
      <w:r w:rsidR="00BF26A0">
        <w:t xml:space="preserve">lock storage made available through Storage Spaces combined with </w:t>
      </w:r>
      <w:r w:rsidR="0097602E">
        <w:t xml:space="preserve">the </w:t>
      </w:r>
      <w:r w:rsidR="00BF26A0">
        <w:t xml:space="preserve">Scale-Out File Server in a failover cluster, we can deliver extremely high levels of storage performance and resiliency </w:t>
      </w:r>
      <w:r>
        <w:t>similar to</w:t>
      </w:r>
      <w:r w:rsidR="00BF26A0">
        <w:t xml:space="preserve"> a traditional SAN using Microsoft Storage </w:t>
      </w:r>
      <w:r w:rsidR="00104988">
        <w:t>Solution</w:t>
      </w:r>
      <w:r w:rsidR="00BF26A0">
        <w:t xml:space="preserve"> and inexpensive shared Direct Attached Storage</w:t>
      </w:r>
      <w:r w:rsidR="0097602E">
        <w:t xml:space="preserve"> (DAS)</w:t>
      </w:r>
      <w:r w:rsidR="00BF26A0">
        <w:t xml:space="preserve">. </w:t>
      </w:r>
    </w:p>
    <w:p w:rsidR="00BF26A0" w:rsidRDefault="00BF26A0" w:rsidP="00FB7D00">
      <w:pPr>
        <w:jc w:val="both"/>
        <w:rPr>
          <w:rFonts w:eastAsiaTheme="minorEastAsia"/>
          <w:lang w:eastAsia="zh-CN"/>
        </w:rPr>
      </w:pPr>
      <w:r>
        <w:rPr>
          <w:rFonts w:eastAsiaTheme="minorEastAsia"/>
          <w:lang w:eastAsia="zh-CN"/>
        </w:rPr>
        <w:t xml:space="preserve">The results </w:t>
      </w:r>
      <w:r w:rsidR="003316AC">
        <w:rPr>
          <w:rFonts w:eastAsiaTheme="minorEastAsia"/>
          <w:lang w:eastAsia="zh-CN"/>
        </w:rPr>
        <w:t>demonstrate the lev</w:t>
      </w:r>
      <w:r w:rsidR="003128C0">
        <w:rPr>
          <w:rFonts w:eastAsiaTheme="minorEastAsia"/>
          <w:lang w:eastAsia="zh-CN"/>
        </w:rPr>
        <w:t>e</w:t>
      </w:r>
      <w:r w:rsidR="003316AC">
        <w:rPr>
          <w:rFonts w:eastAsiaTheme="minorEastAsia"/>
          <w:lang w:eastAsia="zh-CN"/>
        </w:rPr>
        <w:t xml:space="preserve">ls of </w:t>
      </w:r>
      <w:r w:rsidR="00AF3C53">
        <w:rPr>
          <w:rFonts w:eastAsiaTheme="minorEastAsia"/>
          <w:lang w:eastAsia="zh-CN"/>
        </w:rPr>
        <w:t xml:space="preserve">storage performance </w:t>
      </w:r>
      <w:r w:rsidR="003316AC">
        <w:rPr>
          <w:rFonts w:eastAsiaTheme="minorEastAsia"/>
          <w:lang w:eastAsia="zh-CN"/>
        </w:rPr>
        <w:t xml:space="preserve">that </w:t>
      </w:r>
      <w:r>
        <w:rPr>
          <w:rFonts w:eastAsiaTheme="minorEastAsia"/>
          <w:lang w:eastAsia="zh-CN"/>
        </w:rPr>
        <w:t xml:space="preserve">can </w:t>
      </w:r>
      <w:r w:rsidR="00AF3C53">
        <w:rPr>
          <w:rFonts w:eastAsiaTheme="minorEastAsia"/>
          <w:lang w:eastAsia="zh-CN"/>
        </w:rPr>
        <w:t xml:space="preserve">be </w:t>
      </w:r>
      <w:r>
        <w:rPr>
          <w:rFonts w:eastAsiaTheme="minorEastAsia"/>
          <w:lang w:eastAsia="zh-CN"/>
        </w:rPr>
        <w:t>achieve</w:t>
      </w:r>
      <w:r w:rsidR="00AF3C53">
        <w:rPr>
          <w:rFonts w:eastAsiaTheme="minorEastAsia"/>
          <w:lang w:eastAsia="zh-CN"/>
        </w:rPr>
        <w:t>d</w:t>
      </w:r>
      <w:r w:rsidR="005C2BA6">
        <w:rPr>
          <w:rFonts w:eastAsiaTheme="minorEastAsia"/>
          <w:lang w:eastAsia="zh-CN"/>
        </w:rPr>
        <w:t xml:space="preserve"> from Hyper-V VMs in a single SOFS</w:t>
      </w:r>
      <w:r w:rsidR="00FB7D00">
        <w:rPr>
          <w:rFonts w:eastAsiaTheme="minorEastAsia"/>
          <w:lang w:eastAsia="zh-CN"/>
        </w:rPr>
        <w:t xml:space="preserve"> </w:t>
      </w:r>
      <w:r w:rsidR="001E2B27">
        <w:rPr>
          <w:rFonts w:eastAsiaTheme="minorEastAsia"/>
          <w:lang w:eastAsia="zh-CN"/>
        </w:rPr>
        <w:t>using</w:t>
      </w:r>
      <w:r w:rsidR="00FB7D00">
        <w:rPr>
          <w:rFonts w:eastAsiaTheme="minorEastAsia"/>
          <w:lang w:eastAsia="zh-CN"/>
        </w:rPr>
        <w:t xml:space="preserve"> shared </w:t>
      </w:r>
      <w:r w:rsidR="00104988">
        <w:rPr>
          <w:rFonts w:eastAsiaTheme="minorEastAsia"/>
          <w:lang w:eastAsia="zh-CN"/>
        </w:rPr>
        <w:t>S</w:t>
      </w:r>
      <w:r w:rsidR="00FB7D00">
        <w:rPr>
          <w:rFonts w:eastAsiaTheme="minorEastAsia"/>
          <w:lang w:eastAsia="zh-CN"/>
        </w:rPr>
        <w:t xml:space="preserve">torage </w:t>
      </w:r>
      <w:r w:rsidR="00104988">
        <w:rPr>
          <w:rFonts w:eastAsiaTheme="minorEastAsia"/>
          <w:lang w:eastAsia="zh-CN"/>
        </w:rPr>
        <w:t>S</w:t>
      </w:r>
      <w:r w:rsidR="00FB7D00">
        <w:rPr>
          <w:rFonts w:eastAsiaTheme="minorEastAsia"/>
          <w:lang w:eastAsia="zh-CN"/>
        </w:rPr>
        <w:t>paces</w:t>
      </w:r>
      <w:r>
        <w:rPr>
          <w:rFonts w:eastAsiaTheme="minorEastAsia"/>
          <w:lang w:eastAsia="zh-CN"/>
        </w:rPr>
        <w:t>:</w:t>
      </w:r>
    </w:p>
    <w:p w:rsidR="00BF26A0" w:rsidRDefault="00BF26A0" w:rsidP="00BF26A0">
      <w:pPr>
        <w:pStyle w:val="ListParagraph"/>
        <w:numPr>
          <w:ilvl w:val="0"/>
          <w:numId w:val="15"/>
        </w:numPr>
        <w:rPr>
          <w:rFonts w:eastAsiaTheme="minorEastAsia"/>
          <w:lang w:eastAsia="zh-CN"/>
        </w:rPr>
      </w:pPr>
      <w:r>
        <w:rPr>
          <w:rFonts w:eastAsiaTheme="minorEastAsia"/>
          <w:lang w:eastAsia="zh-CN"/>
        </w:rPr>
        <w:t>1.1</w:t>
      </w:r>
      <w:r w:rsidR="0097602E">
        <w:rPr>
          <w:rFonts w:eastAsiaTheme="minorEastAsia"/>
          <w:lang w:eastAsia="zh-CN"/>
        </w:rPr>
        <w:t xml:space="preserve"> </w:t>
      </w:r>
      <w:r w:rsidR="00C4623B">
        <w:rPr>
          <w:rFonts w:eastAsiaTheme="minorEastAsia"/>
          <w:lang w:eastAsia="zh-CN"/>
        </w:rPr>
        <w:t>M</w:t>
      </w:r>
      <w:r>
        <w:rPr>
          <w:rFonts w:eastAsiaTheme="minorEastAsia"/>
          <w:lang w:eastAsia="zh-CN"/>
        </w:rPr>
        <w:t>illion IOPS for 8KB random read</w:t>
      </w:r>
      <w:r w:rsidR="00B94CD9">
        <w:rPr>
          <w:rFonts w:eastAsiaTheme="minorEastAsia"/>
          <w:lang w:eastAsia="zh-CN"/>
        </w:rPr>
        <w:t>s</w:t>
      </w:r>
      <w:r>
        <w:rPr>
          <w:rFonts w:eastAsiaTheme="minorEastAsia"/>
          <w:lang w:eastAsia="zh-CN"/>
        </w:rPr>
        <w:t xml:space="preserve"> </w:t>
      </w:r>
    </w:p>
    <w:p w:rsidR="00BF26A0" w:rsidRDefault="00BF26A0" w:rsidP="00BF26A0">
      <w:pPr>
        <w:pStyle w:val="ListParagraph"/>
        <w:numPr>
          <w:ilvl w:val="0"/>
          <w:numId w:val="15"/>
        </w:numPr>
        <w:rPr>
          <w:rFonts w:eastAsiaTheme="minorEastAsia"/>
          <w:lang w:eastAsia="zh-CN"/>
        </w:rPr>
      </w:pPr>
      <w:r>
        <w:rPr>
          <w:rFonts w:eastAsiaTheme="minorEastAsia"/>
          <w:lang w:eastAsia="zh-CN"/>
        </w:rPr>
        <w:t>700K IOPS for 8KB random write</w:t>
      </w:r>
      <w:r w:rsidR="00B94CD9">
        <w:rPr>
          <w:rFonts w:eastAsiaTheme="minorEastAsia"/>
          <w:lang w:eastAsia="zh-CN"/>
        </w:rPr>
        <w:t>s</w:t>
      </w:r>
    </w:p>
    <w:p w:rsidR="00BF26A0" w:rsidRDefault="00BF26A0" w:rsidP="00BF26A0">
      <w:pPr>
        <w:pStyle w:val="ListParagraph"/>
        <w:numPr>
          <w:ilvl w:val="0"/>
          <w:numId w:val="15"/>
        </w:numPr>
        <w:rPr>
          <w:rFonts w:eastAsiaTheme="minorEastAsia"/>
          <w:lang w:eastAsia="zh-CN"/>
        </w:rPr>
      </w:pPr>
      <w:r>
        <w:rPr>
          <w:rFonts w:eastAsiaTheme="minorEastAsia"/>
          <w:lang w:eastAsia="zh-CN"/>
        </w:rPr>
        <w:t>100Gbps aggregate read bandwidth</w:t>
      </w:r>
    </w:p>
    <w:p w:rsidR="00BF26A0" w:rsidRDefault="00BF26A0" w:rsidP="00BF26A0">
      <w:pPr>
        <w:pStyle w:val="ListParagraph"/>
        <w:numPr>
          <w:ilvl w:val="0"/>
          <w:numId w:val="15"/>
        </w:numPr>
        <w:rPr>
          <w:rFonts w:eastAsiaTheme="minorEastAsia"/>
          <w:lang w:eastAsia="zh-CN"/>
        </w:rPr>
      </w:pPr>
      <w:r>
        <w:rPr>
          <w:rFonts w:eastAsiaTheme="minorEastAsia"/>
          <w:lang w:eastAsia="zh-CN"/>
        </w:rPr>
        <w:t>92Gbps aggregate write bandwidth</w:t>
      </w:r>
    </w:p>
    <w:p w:rsidR="00BF26A0" w:rsidRDefault="00BF26A0" w:rsidP="00BF26A0">
      <w:pPr>
        <w:pStyle w:val="Heading1"/>
      </w:pPr>
      <w:bookmarkStart w:id="1" w:name="_Toc386199630"/>
      <w:r>
        <w:t>Introduction</w:t>
      </w:r>
      <w:bookmarkEnd w:id="1"/>
    </w:p>
    <w:p w:rsidR="00BF26A0" w:rsidRPr="00C77EBF" w:rsidRDefault="00BF26A0" w:rsidP="00BF26A0">
      <w:pPr>
        <w:jc w:val="both"/>
        <w:rPr>
          <w:rFonts w:eastAsiaTheme="minorEastAsia"/>
          <w:lang w:eastAsia="zh-CN"/>
        </w:rPr>
      </w:pPr>
      <w:r>
        <w:t>In the modern datacenter, storage solutions play a critical role as the storage demands continue to grow with the explosion of new application data and the users’ expectations for continuous services. Windows Server 2012 R2 introduces a wide variety of storage features and capabilities to address the storage challenges in a virtualized infrastructure with enhanced performance, flexibility, resiliency and continuous availability</w:t>
      </w:r>
      <w:r w:rsidR="003316AC">
        <w:t xml:space="preserve"> [1]</w:t>
      </w:r>
      <w:r>
        <w:t xml:space="preserve">. It provides the user with the ability to expand the storage infrastructure to keep up with growing storage needs while delivering required performance and reliability. With strong focus on storage capability and Microsoft leading virtualization technology by Hyper-V, </w:t>
      </w:r>
      <w:r>
        <w:rPr>
          <w:rFonts w:eastAsiaTheme="minorEastAsia" w:hint="eastAsia"/>
          <w:lang w:eastAsia="zh-CN"/>
        </w:rPr>
        <w:t>Windows Server 2012 R2 with Hyper-V</w:t>
      </w:r>
      <w:r>
        <w:t xml:space="preserve"> take</w:t>
      </w:r>
      <w:r>
        <w:rPr>
          <w:rFonts w:eastAsiaTheme="minorEastAsia" w:hint="eastAsia"/>
          <w:lang w:eastAsia="zh-CN"/>
        </w:rPr>
        <w:t>s</w:t>
      </w:r>
      <w:r>
        <w:t xml:space="preserve"> advantage of new hardware technology</w:t>
      </w:r>
      <w:r>
        <w:rPr>
          <w:rFonts w:eastAsiaTheme="minorEastAsia" w:hint="eastAsia"/>
          <w:lang w:eastAsia="zh-CN"/>
        </w:rPr>
        <w:t xml:space="preserve"> and support</w:t>
      </w:r>
      <w:r w:rsidR="00AF3C53">
        <w:rPr>
          <w:rFonts w:eastAsiaTheme="minorEastAsia"/>
          <w:lang w:eastAsia="zh-CN"/>
        </w:rPr>
        <w:t>s</w:t>
      </w:r>
      <w:r>
        <w:rPr>
          <w:rFonts w:eastAsiaTheme="minorEastAsia" w:hint="eastAsia"/>
          <w:lang w:eastAsia="zh-CN"/>
        </w:rPr>
        <w:t xml:space="preserve"> </w:t>
      </w:r>
      <w:r>
        <w:t xml:space="preserve">most </w:t>
      </w:r>
      <w:r>
        <w:rPr>
          <w:rFonts w:eastAsiaTheme="minorEastAsia" w:hint="eastAsia"/>
          <w:lang w:eastAsia="zh-CN"/>
        </w:rPr>
        <w:t xml:space="preserve">data </w:t>
      </w:r>
      <w:r>
        <w:t>intensive, mission-critical workloads</w:t>
      </w:r>
      <w:r>
        <w:rPr>
          <w:rFonts w:eastAsiaTheme="minorEastAsia" w:hint="eastAsia"/>
          <w:lang w:eastAsia="zh-CN"/>
        </w:rPr>
        <w:t xml:space="preserve"> in a virtualized environment.</w:t>
      </w:r>
    </w:p>
    <w:p w:rsidR="00BF26A0" w:rsidRDefault="00BF26A0" w:rsidP="00BF26A0">
      <w:pPr>
        <w:jc w:val="both"/>
      </w:pPr>
      <w:r>
        <w:rPr>
          <w:rFonts w:eastAsiaTheme="minorEastAsia" w:hint="eastAsia"/>
          <w:lang w:eastAsia="zh-CN"/>
        </w:rPr>
        <w:t xml:space="preserve">In this white paper, we discuss the new </w:t>
      </w:r>
      <w:r>
        <w:rPr>
          <w:rFonts w:eastAsiaTheme="minorEastAsia"/>
          <w:lang w:eastAsia="zh-CN"/>
        </w:rPr>
        <w:t>storage</w:t>
      </w:r>
      <w:r>
        <w:rPr>
          <w:rFonts w:eastAsiaTheme="minorEastAsia" w:hint="eastAsia"/>
          <w:lang w:eastAsia="zh-CN"/>
        </w:rPr>
        <w:t xml:space="preserve"> and </w:t>
      </w:r>
      <w:r w:rsidR="003316AC">
        <w:rPr>
          <w:rFonts w:eastAsiaTheme="minorEastAsia"/>
          <w:lang w:eastAsia="zh-CN"/>
        </w:rPr>
        <w:t xml:space="preserve">virtualization </w:t>
      </w:r>
      <w:r>
        <w:rPr>
          <w:rFonts w:eastAsiaTheme="minorEastAsia"/>
          <w:lang w:eastAsia="zh-CN"/>
        </w:rPr>
        <w:t xml:space="preserve">capabilities as well as the </w:t>
      </w:r>
      <w:r>
        <w:t>significant improvements made in Windows Server 2012 R2</w:t>
      </w:r>
      <w:r>
        <w:rPr>
          <w:rFonts w:eastAsiaTheme="minorEastAsia" w:hint="eastAsia"/>
          <w:lang w:eastAsia="zh-CN"/>
        </w:rPr>
        <w:t xml:space="preserve">. </w:t>
      </w:r>
      <w:r>
        <w:rPr>
          <w:rFonts w:eastAsiaTheme="minorEastAsia"/>
          <w:lang w:eastAsia="zh-CN"/>
        </w:rPr>
        <w:t xml:space="preserve"> </w:t>
      </w:r>
      <w:r>
        <w:t xml:space="preserve">Using the technologies and features provided in Windows Server 2012 R2, we built up a high performance enterprise-class Scale-Out File Server that </w:t>
      </w:r>
      <w:r w:rsidR="00AF3C53">
        <w:t xml:space="preserve">can </w:t>
      </w:r>
      <w:r>
        <w:t xml:space="preserve">deliver extremely high levels of storage performance, resiliency, efficiency and management. Traditionally, shared direct-attached storage (DAS) provisioned using industry-standard disks and JBOD enclosures is not highly available by nature. </w:t>
      </w:r>
      <w:r w:rsidR="003316AC">
        <w:t xml:space="preserve">Also, </w:t>
      </w:r>
      <w:r>
        <w:t xml:space="preserve">Storage </w:t>
      </w:r>
      <w:r w:rsidR="00104988">
        <w:t>A</w:t>
      </w:r>
      <w:r>
        <w:t xml:space="preserve">rea </w:t>
      </w:r>
      <w:r w:rsidR="00104988">
        <w:t>N</w:t>
      </w:r>
      <w:r>
        <w:t xml:space="preserve">etwork (SAN) technologies such as iSCSI or Fibre Channel offers high availability but with high maintenance cost. </w:t>
      </w:r>
      <w:r>
        <w:rPr>
          <w:rFonts w:eastAsiaTheme="minorEastAsia" w:hint="eastAsia"/>
          <w:lang w:eastAsia="zh-CN"/>
        </w:rPr>
        <w:t>With the b</w:t>
      </w:r>
      <w:r>
        <w:t xml:space="preserve">lock storage made available through Storage Spaces combined with Scale-Out File Server in a failover cluster, </w:t>
      </w:r>
      <w:r w:rsidR="003316AC">
        <w:t>the platform</w:t>
      </w:r>
      <w:r>
        <w:t xml:space="preserve"> can deliver much of the same performance and reliability as a SAN using Microsoft Storage </w:t>
      </w:r>
      <w:r w:rsidR="003316AC">
        <w:t xml:space="preserve">Solution </w:t>
      </w:r>
      <w:r>
        <w:t xml:space="preserve">and inexpensive shared DAS. </w:t>
      </w:r>
    </w:p>
    <w:p w:rsidR="00BF26A0" w:rsidRDefault="00BF26A0" w:rsidP="00BF26A0">
      <w:pPr>
        <w:jc w:val="both"/>
      </w:pPr>
      <w:r w:rsidRPr="003A7433">
        <w:t>Scale-Out File Server is designed to provide scale-out file shares that are continuous</w:t>
      </w:r>
      <w:r w:rsidR="003316AC">
        <w:t>ly</w:t>
      </w:r>
      <w:r w:rsidRPr="003A7433">
        <w:t xml:space="preserve"> available for file-based server application storage. </w:t>
      </w:r>
      <w:r>
        <w:t xml:space="preserve">The primary applications for a Scale-Out File Server are Hyper-V VMs or SQL server. </w:t>
      </w:r>
      <w:r w:rsidRPr="003A7433">
        <w:t>Hyper-V VMs can take advantage of Windows Server 2012 R2 storage features to store virtual machine files</w:t>
      </w:r>
      <w:r w:rsidR="003316AC">
        <w:t xml:space="preserve"> (VHD/VHDXs)</w:t>
      </w:r>
      <w:r w:rsidRPr="003A7433">
        <w:t xml:space="preserve"> remotely in Scale-Out File Server shares without disruption of service. Scale-</w:t>
      </w:r>
      <w:r>
        <w:t xml:space="preserve">Out File Server becomes an ideal file server type when deploying Hyper-V over SMB. </w:t>
      </w:r>
    </w:p>
    <w:p w:rsidR="00BF26A0" w:rsidRDefault="00BF26A0" w:rsidP="00BF26A0">
      <w:pPr>
        <w:jc w:val="both"/>
      </w:pPr>
      <w:r w:rsidRPr="009C54C8">
        <w:t xml:space="preserve">This white paper demonstrates workloads running in Hyper-V VMs can achieve over 1 million IOPS throughput and 100Gbps bandwidth in Scale-Out File Server over the much enhanced Microsoft SMB 3.0 </w:t>
      </w:r>
      <w:r w:rsidRPr="009C54C8">
        <w:lastRenderedPageBreak/>
        <w:t>on Storage Spaces.</w:t>
      </w:r>
      <w:r w:rsidRPr="009C54C8">
        <w:rPr>
          <w:i/>
        </w:rPr>
        <w:t xml:space="preserve"> </w:t>
      </w:r>
      <w:r w:rsidR="003316AC">
        <w:t xml:space="preserve">These </w:t>
      </w:r>
      <w:r>
        <w:t xml:space="preserve">powerful capabilities of </w:t>
      </w:r>
      <w:r w:rsidR="003316AC">
        <w:t xml:space="preserve">the </w:t>
      </w:r>
      <w:r>
        <w:t xml:space="preserve">Microsoft Storage and Virtualization </w:t>
      </w:r>
      <w:r w:rsidR="003316AC">
        <w:t>Solution</w:t>
      </w:r>
      <w:r>
        <w:t xml:space="preserve"> in Windows Server 2012 R2 provide customers with a comprehensive platform to handle the storage demands of the modern datacenter.</w:t>
      </w:r>
    </w:p>
    <w:p w:rsidR="00BF26A0" w:rsidRDefault="00BF26A0" w:rsidP="00BF26A0">
      <w:pPr>
        <w:pStyle w:val="Heading1"/>
      </w:pPr>
      <w:bookmarkStart w:id="2" w:name="_Toc386199631"/>
      <w:r>
        <w:t>Building a high performance Scale-Out File Server</w:t>
      </w:r>
      <w:bookmarkEnd w:id="2"/>
    </w:p>
    <w:p w:rsidR="00BF26A0" w:rsidRDefault="00BF26A0" w:rsidP="00BF26A0">
      <w:pPr>
        <w:pStyle w:val="Heading2"/>
      </w:pPr>
      <w:bookmarkStart w:id="3" w:name="_Toc386199632"/>
      <w:r>
        <w:t>Software Components</w:t>
      </w:r>
      <w:bookmarkEnd w:id="3"/>
    </w:p>
    <w:p w:rsidR="00BF26A0" w:rsidRDefault="00BF26A0" w:rsidP="00BF26A0">
      <w:pPr>
        <w:jc w:val="both"/>
      </w:pPr>
      <w:r>
        <w:t xml:space="preserve">Windows Server 2012 R2 provides a rich set of storage features allowing you to take advantage of lower- cost industry-standard hardware without compromising performance or availability.  Figure 1 presents an overview of the Microsoft software storage and virtualized components. </w:t>
      </w:r>
    </w:p>
    <w:p w:rsidR="00BF26A0" w:rsidRDefault="00BF26A0" w:rsidP="00BF26A0">
      <w:pPr>
        <w:spacing w:line="257" w:lineRule="auto"/>
        <w:jc w:val="both"/>
      </w:pPr>
      <w:r>
        <w:object w:dxaOrig="11377" w:dyaOrig="6973" w14:anchorId="0E11AD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in" o:ole="">
            <v:imagedata r:id="rId9" o:title=""/>
          </v:shape>
          <o:OLEObject Type="Embed" ProgID="Visio.Drawing.15" ShapeID="_x0000_i1025" DrawAspect="Content" ObjectID="_1474288205" r:id="rId10"/>
        </w:object>
      </w:r>
    </w:p>
    <w:p w:rsidR="00BF26A0" w:rsidRPr="00136E66" w:rsidRDefault="00BF26A0" w:rsidP="00833C45">
      <w:pPr>
        <w:spacing w:line="257" w:lineRule="auto"/>
        <w:jc w:val="center"/>
      </w:pPr>
      <w:r w:rsidRPr="00136E66">
        <w:t xml:space="preserve">Figure 1: </w:t>
      </w:r>
      <w:r>
        <w:t xml:space="preserve">Windows Server 2012 R2 </w:t>
      </w:r>
      <w:r w:rsidRPr="00136E66">
        <w:t>Storage Stack</w:t>
      </w:r>
      <w:r>
        <w:t xml:space="preserve"> Diagram</w:t>
      </w:r>
    </w:p>
    <w:p w:rsidR="00AF3C53" w:rsidRDefault="00AF3C53">
      <w:r>
        <w:br w:type="page"/>
      </w:r>
    </w:p>
    <w:p w:rsidR="00BF26A0" w:rsidRDefault="00BF26A0" w:rsidP="00BF26A0">
      <w:pPr>
        <w:jc w:val="both"/>
      </w:pPr>
      <w:r>
        <w:lastRenderedPageBreak/>
        <w:t>Some of the features used in this white paper include the following:</w:t>
      </w:r>
    </w:p>
    <w:p w:rsidR="00BF26A0" w:rsidRPr="0089181C" w:rsidRDefault="00BF26A0" w:rsidP="00BF26A0">
      <w:pPr>
        <w:jc w:val="both"/>
        <w:rPr>
          <w:b/>
        </w:rPr>
      </w:pPr>
      <w:r>
        <w:rPr>
          <w:b/>
        </w:rPr>
        <w:t xml:space="preserve">Microsoft </w:t>
      </w:r>
      <w:r w:rsidRPr="0089181C">
        <w:rPr>
          <w:b/>
        </w:rPr>
        <w:t>Storage Stack</w:t>
      </w:r>
    </w:p>
    <w:p w:rsidR="00BF26A0" w:rsidRDefault="00BF26A0" w:rsidP="00BF26A0">
      <w:pPr>
        <w:pStyle w:val="ListParagraph"/>
        <w:numPr>
          <w:ilvl w:val="0"/>
          <w:numId w:val="1"/>
        </w:numPr>
        <w:spacing w:line="257" w:lineRule="auto"/>
        <w:contextualSpacing w:val="0"/>
        <w:jc w:val="both"/>
      </w:pPr>
      <w:r w:rsidRPr="002936F9">
        <w:rPr>
          <w:b/>
        </w:rPr>
        <w:t>Storage Spaces</w:t>
      </w:r>
      <w:r w:rsidR="003316AC">
        <w:rPr>
          <w:b/>
        </w:rPr>
        <w:t xml:space="preserve"> [2]</w:t>
      </w:r>
      <w:r>
        <w:t>: Storage Spaces in Windows Server 2012 R2 provides many features including write-back cache, storage tiering</w:t>
      </w:r>
      <w:r w:rsidR="00D02CE3">
        <w:t xml:space="preserve">, </w:t>
      </w:r>
      <w:r>
        <w:t>trim, mirroring, and parity with just a bunch of disks (JBOD). It give</w:t>
      </w:r>
      <w:r w:rsidR="00AF3C53">
        <w:t>s</w:t>
      </w:r>
      <w:r>
        <w:t xml:space="preserve"> you the ability to consolidate all of your Serial Attached SCSI (SAS) and </w:t>
      </w:r>
      <w:r w:rsidR="00AF3C53">
        <w:t>Serial A</w:t>
      </w:r>
      <w:r w:rsidR="0097602E">
        <w:t>T</w:t>
      </w:r>
      <w:r w:rsidR="00AF3C53">
        <w:t>A (</w:t>
      </w:r>
      <w:r>
        <w:t>SATA</w:t>
      </w:r>
      <w:r w:rsidR="00AF3C53">
        <w:t>)</w:t>
      </w:r>
      <w:r>
        <w:t xml:space="preserve"> connected disks into Storage Pools. Storage Spaces are compatible with other Windows Server 2012 R2 storage features, including SMB Direct and Failover Clustering, so that a user can utilize industry-standard hardware to create powerful and resilient storage infrastructures on a limited budget and supply high-performance and feature-rich storage to servers, clusters, and applications. </w:t>
      </w:r>
    </w:p>
    <w:p w:rsidR="00BF26A0" w:rsidRPr="0089181C" w:rsidRDefault="00BF26A0" w:rsidP="00BF26A0">
      <w:pPr>
        <w:pStyle w:val="ListParagraph"/>
        <w:numPr>
          <w:ilvl w:val="0"/>
          <w:numId w:val="1"/>
        </w:numPr>
        <w:spacing w:line="257" w:lineRule="auto"/>
        <w:contextualSpacing w:val="0"/>
        <w:jc w:val="both"/>
      </w:pPr>
      <w:r>
        <w:rPr>
          <w:b/>
        </w:rPr>
        <w:t>Microsoft Multipath I/O (MPIO)</w:t>
      </w:r>
      <w:r w:rsidR="003316AC">
        <w:rPr>
          <w:b/>
        </w:rPr>
        <w:t xml:space="preserve"> [3]</w:t>
      </w:r>
      <w:r>
        <w:rPr>
          <w:b/>
        </w:rPr>
        <w:t>:</w:t>
      </w:r>
      <w:r>
        <w:t xml:space="preserve"> MPIO is a Microsoft-provided framework that allows storage providers to develop </w:t>
      </w:r>
      <w:r>
        <w:rPr>
          <w:lang w:val="en"/>
        </w:rPr>
        <w:t xml:space="preserve">multipath solutions to optimize connectivity and create redundant hardware paths to storage arrays. In this whitepaper, we use Microsoft </w:t>
      </w:r>
      <w:r w:rsidR="0097602E">
        <w:rPr>
          <w:lang w:val="en"/>
        </w:rPr>
        <w:t>Device Specific Module (</w:t>
      </w:r>
      <w:r>
        <w:rPr>
          <w:lang w:val="en"/>
        </w:rPr>
        <w:t>DSM</w:t>
      </w:r>
      <w:r w:rsidR="0097602E">
        <w:rPr>
          <w:lang w:val="en"/>
        </w:rPr>
        <w:t>)</w:t>
      </w:r>
      <w:r>
        <w:rPr>
          <w:lang w:val="en"/>
        </w:rPr>
        <w:t xml:space="preserve"> working with Microsoft Storage Spaces to provide fault tolerant connectivity to the storage array. </w:t>
      </w:r>
    </w:p>
    <w:p w:rsidR="00BF26A0" w:rsidRPr="0089181C" w:rsidRDefault="00BF26A0" w:rsidP="00BF26A0">
      <w:pPr>
        <w:spacing w:line="257" w:lineRule="auto"/>
        <w:jc w:val="both"/>
        <w:rPr>
          <w:b/>
        </w:rPr>
      </w:pPr>
      <w:r w:rsidRPr="0089181C">
        <w:rPr>
          <w:b/>
        </w:rPr>
        <w:t>Microsoft Virtualization Stack</w:t>
      </w:r>
    </w:p>
    <w:p w:rsidR="00BF26A0" w:rsidRDefault="00BF26A0" w:rsidP="00BF26A0">
      <w:pPr>
        <w:pStyle w:val="ListParagraph"/>
        <w:numPr>
          <w:ilvl w:val="0"/>
          <w:numId w:val="1"/>
        </w:numPr>
        <w:spacing w:line="257" w:lineRule="auto"/>
        <w:contextualSpacing w:val="0"/>
        <w:jc w:val="both"/>
      </w:pPr>
      <w:r w:rsidRPr="00F15F9E">
        <w:rPr>
          <w:b/>
        </w:rPr>
        <w:t>Hyper-V Storage NUMA I/O</w:t>
      </w:r>
      <w:r>
        <w:t xml:space="preserve">: </w:t>
      </w:r>
      <w:r w:rsidRPr="00F15F9E">
        <w:t xml:space="preserve">Windows Server 2012 R2 supports large virtual machines, </w:t>
      </w:r>
      <w:r>
        <w:t xml:space="preserve">up to 64 virtual processors. Any </w:t>
      </w:r>
      <w:r w:rsidRPr="00F15F9E">
        <w:t xml:space="preserve">large virtual machine configuration </w:t>
      </w:r>
      <w:r>
        <w:t xml:space="preserve">typically </w:t>
      </w:r>
      <w:r w:rsidRPr="00F15F9E">
        <w:t>also need</w:t>
      </w:r>
      <w:r>
        <w:t>s</w:t>
      </w:r>
      <w:r w:rsidRPr="00F15F9E">
        <w:t xml:space="preserve"> scalability in terms of I/O throughput. </w:t>
      </w:r>
      <w:r>
        <w:t xml:space="preserve">Windows Server 2012 R2 provides a Hyper-V storage NUMA I/O capability to create a number of communication channels between the guest devices and host storage stack </w:t>
      </w:r>
      <w:r w:rsidR="00774A35">
        <w:t xml:space="preserve">with a </w:t>
      </w:r>
      <w:r>
        <w:rPr>
          <w:rFonts w:ascii="Calibri" w:hAnsi="Calibri"/>
          <w:color w:val="000000"/>
        </w:rPr>
        <w:t>specified dedicate</w:t>
      </w:r>
      <w:r w:rsidR="00774A35">
        <w:rPr>
          <w:rFonts w:ascii="Calibri" w:hAnsi="Calibri"/>
          <w:color w:val="000000"/>
        </w:rPr>
        <w:t>d</w:t>
      </w:r>
      <w:r>
        <w:rPr>
          <w:rFonts w:ascii="Calibri" w:hAnsi="Calibri"/>
          <w:color w:val="000000"/>
        </w:rPr>
        <w:t xml:space="preserve"> set of VPs for the storage IO processing. </w:t>
      </w:r>
      <w:r>
        <w:t xml:space="preserve"> Hyper-V storage NUMA I/O offers a more efficient I/O completion mechanism </w:t>
      </w:r>
      <w:r w:rsidRPr="00F15F9E">
        <w:t>involving interrupts distribution amongst the virtual processors to avoid expensive inter</w:t>
      </w:r>
      <w:r>
        <w:t>-</w:t>
      </w:r>
      <w:r w:rsidRPr="00F15F9E">
        <w:t>processor interruptions.</w:t>
      </w:r>
      <w:r>
        <w:t xml:space="preserve"> With those improvements, the Hyper-V storage stack can provide scalability improvements in terms of I/O throughput to support the needs of large virtual machine configuration with data intensive workloads</w:t>
      </w:r>
      <w:r w:rsidR="00774A35">
        <w:t xml:space="preserve"> like SQL</w:t>
      </w:r>
      <w:r>
        <w:t>.</w:t>
      </w:r>
    </w:p>
    <w:p w:rsidR="00BF26A0" w:rsidRDefault="00BF26A0" w:rsidP="00BF26A0">
      <w:pPr>
        <w:pStyle w:val="ListParagraph"/>
        <w:numPr>
          <w:ilvl w:val="0"/>
          <w:numId w:val="1"/>
        </w:numPr>
        <w:spacing w:line="257" w:lineRule="auto"/>
        <w:contextualSpacing w:val="0"/>
        <w:jc w:val="both"/>
      </w:pPr>
      <w:r w:rsidRPr="0030679D">
        <w:rPr>
          <w:b/>
        </w:rPr>
        <w:t xml:space="preserve">Storage Quality of Service (QoS) and Hyper-V IO </w:t>
      </w:r>
      <w:r w:rsidR="00F34D71">
        <w:rPr>
          <w:b/>
        </w:rPr>
        <w:t>B</w:t>
      </w:r>
      <w:r w:rsidRPr="0030679D">
        <w:rPr>
          <w:b/>
        </w:rPr>
        <w:t>alancer</w:t>
      </w:r>
      <w:r w:rsidR="00104988">
        <w:rPr>
          <w:b/>
        </w:rPr>
        <w:t xml:space="preserve"> [4]</w:t>
      </w:r>
      <w:r>
        <w:t>: Storage QoS is a new feature provided in Windows Server 2012 R2. It offers the capability to set certain QoS parameters for storage on the virtual machines. Storage QoS and Hyper-V IO balancer provide the ability to specify maximum input/output operations per second (IOPS) value</w:t>
      </w:r>
      <w:r w:rsidR="00774A35">
        <w:t>s</w:t>
      </w:r>
      <w:r>
        <w:t xml:space="preserve"> for an individual virtual hard disk. Windows Server 2012 R2 Hyper-V, with Storage QoS, can throttle storage assigned to VHD/VHDX in the same volume to prevent a single virtual machine from consuming all I/O bandwidth and help to control the balance of VM storage demand, and storage performance capacity. Currently, </w:t>
      </w:r>
      <w:r w:rsidR="00256656">
        <w:t xml:space="preserve">IO Balancer works on the host side and </w:t>
      </w:r>
      <w:r w:rsidR="00122C09">
        <w:t xml:space="preserve">thus </w:t>
      </w:r>
      <w:r w:rsidR="00256656">
        <w:t>s</w:t>
      </w:r>
      <w:r>
        <w:t>tor</w:t>
      </w:r>
      <w:r w:rsidR="0018011A">
        <w:t xml:space="preserve">age QoS only supports non-shared </w:t>
      </w:r>
      <w:r>
        <w:t xml:space="preserve">storage. </w:t>
      </w:r>
    </w:p>
    <w:p w:rsidR="00BF26A0" w:rsidRPr="00EF1269" w:rsidRDefault="00BF26A0" w:rsidP="00BF26A0">
      <w:pPr>
        <w:pStyle w:val="ListParagraph"/>
        <w:numPr>
          <w:ilvl w:val="0"/>
          <w:numId w:val="1"/>
        </w:numPr>
        <w:spacing w:line="257" w:lineRule="auto"/>
        <w:contextualSpacing w:val="0"/>
        <w:jc w:val="both"/>
      </w:pPr>
      <w:r w:rsidRPr="00EF1269">
        <w:rPr>
          <w:b/>
        </w:rPr>
        <w:t>VHDX</w:t>
      </w:r>
      <w:r w:rsidR="00104988">
        <w:rPr>
          <w:b/>
        </w:rPr>
        <w:t xml:space="preserve"> [5]</w:t>
      </w:r>
      <w:r w:rsidRPr="00EF1269">
        <w:rPr>
          <w:b/>
        </w:rPr>
        <w:t xml:space="preserve">: </w:t>
      </w:r>
      <w:r w:rsidRPr="00EF1269">
        <w:t>VHDX is a new virtual hard disk format introduced in Windows Server 2012, which allows you to create resilient high-performance virtual disks up to 64 terabytes</w:t>
      </w:r>
      <w:r w:rsidR="00774A35">
        <w:t xml:space="preserve"> in size</w:t>
      </w:r>
      <w:r w:rsidRPr="00EF1269">
        <w:t xml:space="preserve">. </w:t>
      </w:r>
      <w:r w:rsidR="0097602E">
        <w:t>Microsoft</w:t>
      </w:r>
      <w:r w:rsidRPr="00EF1269">
        <w:t xml:space="preserve"> recommend</w:t>
      </w:r>
      <w:r w:rsidR="00AF3C53">
        <w:t>s</w:t>
      </w:r>
      <w:r w:rsidRPr="00EF1269">
        <w:t xml:space="preserve"> using VHDX as the default virtual hard disk format for VMs. VHDX provides additional protection against data corruption during power failures by logging updates to the VHDX metadata structures, as well as the ability to store custom metadata. The VHDX format also provides support for the TRIM command which results in smaller file size and allows the </w:t>
      </w:r>
      <w:r w:rsidRPr="00EF1269">
        <w:lastRenderedPageBreak/>
        <w:t xml:space="preserve">underlying physical storage device to reclaim unused space. The support for 4KB logical sector virtual disk as well as the larger block sizes for dynamic and differential disks allows for increased performance. </w:t>
      </w:r>
    </w:p>
    <w:p w:rsidR="00BF26A0" w:rsidRPr="0089181C" w:rsidRDefault="00BF26A0" w:rsidP="00BF26A0">
      <w:pPr>
        <w:spacing w:line="257" w:lineRule="auto"/>
        <w:jc w:val="both"/>
        <w:rPr>
          <w:b/>
          <w:lang w:val="en"/>
        </w:rPr>
      </w:pPr>
      <w:r w:rsidRPr="0089181C">
        <w:rPr>
          <w:b/>
          <w:lang w:val="en"/>
        </w:rPr>
        <w:t>Microsoft SMB 3.0</w:t>
      </w:r>
    </w:p>
    <w:p w:rsidR="00BF26A0" w:rsidRDefault="00BF26A0" w:rsidP="00BF26A0">
      <w:pPr>
        <w:pStyle w:val="ListParagraph"/>
        <w:numPr>
          <w:ilvl w:val="0"/>
          <w:numId w:val="1"/>
        </w:numPr>
        <w:spacing w:line="257" w:lineRule="auto"/>
        <w:contextualSpacing w:val="0"/>
        <w:jc w:val="both"/>
      </w:pPr>
      <w:r>
        <w:rPr>
          <w:b/>
        </w:rPr>
        <w:t>SMB Multichannel</w:t>
      </w:r>
      <w:r w:rsidR="00104988">
        <w:rPr>
          <w:b/>
        </w:rPr>
        <w:t xml:space="preserve"> [6]</w:t>
      </w:r>
      <w:r>
        <w:t>: SMB multichannel provides the capability to automatic</w:t>
      </w:r>
      <w:r w:rsidR="00774A35">
        <w:t>ally</w:t>
      </w:r>
      <w:r>
        <w:t xml:space="preserve"> detect multiple networks for SMB connections. It not only offers resilience against path failures and transparent failover with recovery without application service disruption, but also with much improved throughput by aggregating network bandwidth from multiple network interfaces. Server applications can then take full advantage of all available network bandwidth, making them more resistant to network failure.</w:t>
      </w:r>
    </w:p>
    <w:p w:rsidR="00BF26A0" w:rsidRDefault="00BF26A0" w:rsidP="002C50E3">
      <w:pPr>
        <w:pStyle w:val="ListParagraph"/>
        <w:numPr>
          <w:ilvl w:val="0"/>
          <w:numId w:val="1"/>
        </w:numPr>
        <w:spacing w:line="257" w:lineRule="auto"/>
        <w:contextualSpacing w:val="0"/>
        <w:jc w:val="both"/>
      </w:pPr>
      <w:r w:rsidRPr="003D54FC">
        <w:rPr>
          <w:b/>
        </w:rPr>
        <w:t>SMB Direct</w:t>
      </w:r>
      <w:r>
        <w:t xml:space="preserve">: </w:t>
      </w:r>
      <w:r w:rsidR="00F049CC">
        <w:t>SMB Direct</w:t>
      </w:r>
      <w:r w:rsidR="003B4C92">
        <w:t xml:space="preserve"> (SMB over RDMA)</w:t>
      </w:r>
      <w:r w:rsidR="00A41733">
        <w:t xml:space="preserve">, </w:t>
      </w:r>
      <w:r w:rsidR="00F049CC">
        <w:t>introduced</w:t>
      </w:r>
      <w:r w:rsidR="00A41733">
        <w:t xml:space="preserve"> in Windows Server 2012,</w:t>
      </w:r>
      <w:r w:rsidR="00F049CC">
        <w:t xml:space="preserve"> </w:t>
      </w:r>
      <w:r w:rsidR="00A41733">
        <w:t>exposes</w:t>
      </w:r>
      <w:r>
        <w:t xml:space="preserve"> Remote Direct Memory Access (RDMA) hardware support for SMB to provide high-performance storage capabilities</w:t>
      </w:r>
      <w:r w:rsidR="002C50E3">
        <w:t xml:space="preserve">. </w:t>
      </w:r>
      <w:r>
        <w:t xml:space="preserve"> </w:t>
      </w:r>
      <w:r w:rsidR="002C50E3" w:rsidRPr="002C50E3">
        <w:t xml:space="preserve">SMB </w:t>
      </w:r>
      <w:r w:rsidR="003B4C92">
        <w:t>Direct</w:t>
      </w:r>
      <w:r w:rsidR="002C50E3" w:rsidRPr="002C50E3">
        <w:t xml:space="preserve"> is intended to lower CPU consumption and latency on both the client and server while delivering high IOPS </w:t>
      </w:r>
      <w:r w:rsidR="00747B71">
        <w:t xml:space="preserve">and </w:t>
      </w:r>
      <w:r w:rsidR="002C50E3" w:rsidRPr="002C50E3">
        <w:t>bandwidth</w:t>
      </w:r>
      <w:r w:rsidR="00ED1E4F">
        <w:t xml:space="preserve"> </w:t>
      </w:r>
      <w:r w:rsidR="002C50E3" w:rsidRPr="002C50E3">
        <w:t>utilization.</w:t>
      </w:r>
      <w:r w:rsidR="00ED1E4F">
        <w:t xml:space="preserve"> </w:t>
      </w:r>
      <w:r>
        <w:t xml:space="preserve">It can deliver enterprise-class performance without relying on expensive Fibre Channel SAN. With the CPU offloading and the ability to </w:t>
      </w:r>
      <w:r w:rsidR="00A41733">
        <w:t xml:space="preserve">read and </w:t>
      </w:r>
      <w:r>
        <w:t xml:space="preserve">write directly </w:t>
      </w:r>
      <w:r w:rsidR="00A41733">
        <w:t xml:space="preserve">against </w:t>
      </w:r>
      <w:r>
        <w:t xml:space="preserve">the memory of the remote storage node, RDMA network adapters can achieve extremely high performance with very low latency. Currently, </w:t>
      </w:r>
      <w:r w:rsidR="002C50E3">
        <w:t xml:space="preserve">SMB Direct supports InfiniBand, </w:t>
      </w:r>
      <w:r w:rsidR="002C50E3" w:rsidRPr="002C50E3">
        <w:t xml:space="preserve">Internet Wide Area RDMA </w:t>
      </w:r>
      <w:r w:rsidR="00F84C89" w:rsidRPr="002C50E3">
        <w:t>Protocol</w:t>
      </w:r>
      <w:r w:rsidR="00F84C89">
        <w:t xml:space="preserve"> (</w:t>
      </w:r>
      <w:r w:rsidR="002C50E3">
        <w:t xml:space="preserve">iWARP) and </w:t>
      </w:r>
      <w:r w:rsidR="002C50E3" w:rsidRPr="002C50E3">
        <w:t xml:space="preserve">RDMA over Converged </w:t>
      </w:r>
      <w:r w:rsidR="00F84C89" w:rsidRPr="002C50E3">
        <w:t>Ethernet</w:t>
      </w:r>
      <w:r w:rsidR="00F84C89">
        <w:t xml:space="preserve"> (</w:t>
      </w:r>
      <w:r w:rsidR="002C50E3">
        <w:t>RoCE).</w:t>
      </w:r>
      <w:r>
        <w:t xml:space="preserve"> In this white paper, we demonstrate</w:t>
      </w:r>
      <w:r w:rsidR="00AF3C53">
        <w:t>s</w:t>
      </w:r>
      <w:r>
        <w:t xml:space="preserve"> remote file server performance comparable to local storage utilizing SMB Direct over InfiniBand. SMB Direct is also </w:t>
      </w:r>
      <w:r w:rsidR="004E7ABA">
        <w:t>compatible</w:t>
      </w:r>
      <w:r w:rsidR="00A41733">
        <w:t xml:space="preserve"> </w:t>
      </w:r>
      <w:r>
        <w:t>with SMB Multichannel to achieve load balancing and automatic failover.</w:t>
      </w:r>
    </w:p>
    <w:p w:rsidR="00BF26A0" w:rsidRPr="00435EF7" w:rsidRDefault="00BF26A0" w:rsidP="00BF26A0">
      <w:pPr>
        <w:spacing w:line="257" w:lineRule="auto"/>
        <w:jc w:val="both"/>
        <w:rPr>
          <w:b/>
        </w:rPr>
      </w:pPr>
      <w:r w:rsidRPr="00435EF7">
        <w:rPr>
          <w:b/>
        </w:rPr>
        <w:t>Scale-Out File Server Cluster</w:t>
      </w:r>
    </w:p>
    <w:p w:rsidR="00BF26A0" w:rsidRDefault="00BF26A0" w:rsidP="00BF26A0">
      <w:pPr>
        <w:pStyle w:val="ListParagraph"/>
        <w:numPr>
          <w:ilvl w:val="0"/>
          <w:numId w:val="1"/>
        </w:numPr>
        <w:spacing w:line="257" w:lineRule="auto"/>
        <w:contextualSpacing w:val="0"/>
        <w:jc w:val="both"/>
      </w:pPr>
      <w:r w:rsidRPr="00435EF7">
        <w:rPr>
          <w:b/>
        </w:rPr>
        <w:t>Failover Clustering</w:t>
      </w:r>
      <w:r w:rsidR="00C40F81">
        <w:rPr>
          <w:b/>
        </w:rPr>
        <w:t xml:space="preserve"> [7]</w:t>
      </w:r>
      <w:r w:rsidRPr="00435EF7">
        <w:rPr>
          <w:b/>
        </w:rPr>
        <w:t>:</w:t>
      </w:r>
      <w:r>
        <w:t xml:space="preserve"> A failover cluster is a group of independent computers that work together to increase the availability and scalability of clustered roles. If one or more of the cluster nodes fail, the service will automatically failover to other node without disruption of service. </w:t>
      </w:r>
    </w:p>
    <w:p w:rsidR="00BF26A0" w:rsidRDefault="00BF26A0" w:rsidP="000561CB">
      <w:pPr>
        <w:pStyle w:val="ListParagraph"/>
        <w:numPr>
          <w:ilvl w:val="0"/>
          <w:numId w:val="1"/>
        </w:numPr>
        <w:spacing w:line="257" w:lineRule="auto"/>
        <w:contextualSpacing w:val="0"/>
        <w:jc w:val="both"/>
      </w:pPr>
      <w:r w:rsidRPr="006573AA">
        <w:rPr>
          <w:b/>
        </w:rPr>
        <w:t>Scale-Out File Server</w:t>
      </w:r>
      <w:r>
        <w:rPr>
          <w:b/>
        </w:rPr>
        <w:t xml:space="preserve"> Role</w:t>
      </w:r>
      <w:r w:rsidR="00C40F81">
        <w:rPr>
          <w:b/>
        </w:rPr>
        <w:t xml:space="preserve"> [8]</w:t>
      </w:r>
      <w:r>
        <w:t xml:space="preserve">: </w:t>
      </w:r>
      <w:r w:rsidR="00A41733">
        <w:t xml:space="preserve">The </w:t>
      </w:r>
      <w:r>
        <w:t xml:space="preserve">Scale-Out File Server role not only provides </w:t>
      </w:r>
      <w:r w:rsidR="00A41733">
        <w:t xml:space="preserve">a </w:t>
      </w:r>
      <w:r>
        <w:t>continuous</w:t>
      </w:r>
      <w:r w:rsidR="00A41733">
        <w:t>ly</w:t>
      </w:r>
      <w:r>
        <w:t xml:space="preserve"> </w:t>
      </w:r>
      <w:r w:rsidR="004E7ABA">
        <w:t>available</w:t>
      </w:r>
      <w:r w:rsidR="00A41733">
        <w:t xml:space="preserve"> </w:t>
      </w:r>
      <w:r>
        <w:t>SMB service, but also provide</w:t>
      </w:r>
      <w:r w:rsidR="00A41733">
        <w:t>s</w:t>
      </w:r>
      <w:r>
        <w:t xml:space="preserve"> a mechanism for clustered file servers in an active-active configuration to aggregate bandwidth across the cluster nodes.</w:t>
      </w:r>
      <w:r w:rsidR="000561CB" w:rsidRPr="000561CB">
        <w:t xml:space="preserve"> </w:t>
      </w:r>
      <w:r w:rsidR="00A305D4">
        <w:t xml:space="preserve">In SOFS, </w:t>
      </w:r>
      <w:r w:rsidR="001B235B">
        <w:t xml:space="preserve">SMB </w:t>
      </w:r>
      <w:r w:rsidR="000561CB" w:rsidRPr="000561CB">
        <w:t>clients are transparently directed to do their IO against the</w:t>
      </w:r>
      <w:r w:rsidR="00E90B1E">
        <w:t>ir</w:t>
      </w:r>
      <w:r w:rsidR="000561CB" w:rsidRPr="000561CB">
        <w:t xml:space="preserve"> owner node</w:t>
      </w:r>
      <w:r w:rsidR="001B235B">
        <w:t xml:space="preserve"> to achieve balancing </w:t>
      </w:r>
      <w:r w:rsidR="00E60F6D">
        <w:t>around the cluster</w:t>
      </w:r>
      <w:r w:rsidR="001B235B">
        <w:t>.</w:t>
      </w:r>
      <w:r w:rsidR="000561CB" w:rsidRPr="000561CB">
        <w:t xml:space="preserve"> </w:t>
      </w:r>
      <w:r>
        <w:t xml:space="preserve"> </w:t>
      </w:r>
    </w:p>
    <w:p w:rsidR="00BF26A0" w:rsidRDefault="00BF26A0" w:rsidP="00BF26A0">
      <w:pPr>
        <w:pStyle w:val="ListParagraph"/>
        <w:numPr>
          <w:ilvl w:val="0"/>
          <w:numId w:val="1"/>
        </w:numPr>
        <w:spacing w:line="257" w:lineRule="auto"/>
        <w:contextualSpacing w:val="0"/>
        <w:jc w:val="both"/>
      </w:pPr>
      <w:r w:rsidRPr="00435EF7">
        <w:rPr>
          <w:b/>
        </w:rPr>
        <w:t>Cluster Shared Volumes</w:t>
      </w:r>
      <w:r w:rsidR="00A7310F">
        <w:rPr>
          <w:b/>
        </w:rPr>
        <w:t xml:space="preserve"> (CSV)</w:t>
      </w:r>
      <w:r w:rsidRPr="00435EF7">
        <w:rPr>
          <w:b/>
        </w:rPr>
        <w:t>:</w:t>
      </w:r>
      <w:r>
        <w:t xml:space="preserve"> CSVs in a Windows Server 2012 R2 failover cluster allow multiple nodes in the cluster to simultaneously access shared storage with a consistent and distributed namespace. To each of the cluster nodes in the cluster, the CSV provides a consistent single file namespace. Therefore, CSVs greatly simply the management of large number of LUNs in a failover cluster. </w:t>
      </w:r>
    </w:p>
    <w:p w:rsidR="00BF26A0" w:rsidRDefault="00BF26A0" w:rsidP="00BF26A0">
      <w:pPr>
        <w:pStyle w:val="ListParagraph"/>
        <w:numPr>
          <w:ilvl w:val="0"/>
          <w:numId w:val="1"/>
        </w:numPr>
        <w:spacing w:line="257" w:lineRule="auto"/>
        <w:contextualSpacing w:val="0"/>
        <w:jc w:val="both"/>
      </w:pPr>
      <w:r w:rsidRPr="00435EF7">
        <w:rPr>
          <w:b/>
        </w:rPr>
        <w:t xml:space="preserve">Continuous </w:t>
      </w:r>
      <w:r w:rsidR="006804FF" w:rsidRPr="00435EF7">
        <w:rPr>
          <w:b/>
        </w:rPr>
        <w:t>Availability</w:t>
      </w:r>
      <w:r w:rsidR="006804FF">
        <w:rPr>
          <w:b/>
        </w:rPr>
        <w:t xml:space="preserve"> (CA)</w:t>
      </w:r>
      <w:r w:rsidRPr="00435EF7">
        <w:rPr>
          <w:b/>
        </w:rPr>
        <w:t xml:space="preserve"> File Share</w:t>
      </w:r>
      <w:r>
        <w:t>: In this white paper, we create a failover cluster with</w:t>
      </w:r>
      <w:r w:rsidR="00DC2625">
        <w:t xml:space="preserve"> the</w:t>
      </w:r>
      <w:r>
        <w:t xml:space="preserve"> Scale-Out File Server role to offer continuous availability for SMB shares. In </w:t>
      </w:r>
      <w:r w:rsidR="00F13659">
        <w:t>c</w:t>
      </w:r>
      <w:r w:rsidR="00D944B3">
        <w:t xml:space="preserve">ontinuous </w:t>
      </w:r>
      <w:r w:rsidR="00F13659">
        <w:t>a</w:t>
      </w:r>
      <w:r w:rsidR="00D944B3">
        <w:t xml:space="preserve">vailability </w:t>
      </w:r>
      <w:r w:rsidR="00D06A34">
        <w:t>f</w:t>
      </w:r>
      <w:r w:rsidR="00D944B3">
        <w:t xml:space="preserve">ile </w:t>
      </w:r>
      <w:r>
        <w:t xml:space="preserve">shares, </w:t>
      </w:r>
      <w:r w:rsidRPr="000B26D9">
        <w:t>persistent file handles are always opened with write through</w:t>
      </w:r>
      <w:r>
        <w:t xml:space="preserve"> t</w:t>
      </w:r>
      <w:r w:rsidRPr="000B26D9">
        <w:t xml:space="preserve">o </w:t>
      </w:r>
      <w:r w:rsidR="00DC2625">
        <w:t>guarantee that data is on stable storage and durable against cluster node failure.</w:t>
      </w:r>
    </w:p>
    <w:p w:rsidR="009240AA" w:rsidRDefault="009240AA" w:rsidP="009240AA">
      <w:pPr>
        <w:pStyle w:val="Heading2"/>
      </w:pPr>
      <w:r>
        <w:lastRenderedPageBreak/>
        <w:t>Platform Topology and Cabling Connections</w:t>
      </w:r>
    </w:p>
    <w:p w:rsidR="009240AA" w:rsidRDefault="0048339E" w:rsidP="00BA1972">
      <w:pPr>
        <w:jc w:val="both"/>
      </w:pPr>
      <w:r>
        <w:t xml:space="preserve">Failover clustering built on top of </w:t>
      </w:r>
      <w:r w:rsidR="001722D4" w:rsidRPr="001722D4">
        <w:t xml:space="preserve">Storage </w:t>
      </w:r>
      <w:r w:rsidR="001722D4">
        <w:t xml:space="preserve">Spaces </w:t>
      </w:r>
      <w:r>
        <w:t>using SAS disk drives provide</w:t>
      </w:r>
      <w:r w:rsidR="0025137C">
        <w:t>s</w:t>
      </w:r>
      <w:r>
        <w:t xml:space="preserve"> a resilient, high available and cost effective solution for simple deployment in a large data center.</w:t>
      </w:r>
      <w:r w:rsidR="00907B63">
        <w:t xml:space="preserve"> Figure </w:t>
      </w:r>
      <w:r w:rsidR="00970475">
        <w:t>2</w:t>
      </w:r>
      <w:r w:rsidR="00907B63">
        <w:t xml:space="preserve"> below shows the topology </w:t>
      </w:r>
      <w:r w:rsidR="00BA1972">
        <w:t xml:space="preserve">for the platform being used in this report. </w:t>
      </w:r>
      <w:r w:rsidR="009F2094">
        <w:t xml:space="preserve">Both </w:t>
      </w:r>
      <w:r w:rsidR="003D6FB7">
        <w:t xml:space="preserve">Hyper-V </w:t>
      </w:r>
      <w:r w:rsidR="009F2094">
        <w:t>server</w:t>
      </w:r>
      <w:r w:rsidR="003D6FB7">
        <w:t xml:space="preserve"> and </w:t>
      </w:r>
      <w:r w:rsidR="001F47C9">
        <w:t>S</w:t>
      </w:r>
      <w:r w:rsidR="003D6FB7">
        <w:t>cale-</w:t>
      </w:r>
      <w:r w:rsidR="001F47C9">
        <w:t>O</w:t>
      </w:r>
      <w:r w:rsidR="003D6FB7">
        <w:t xml:space="preserve">ut </w:t>
      </w:r>
      <w:r w:rsidR="001F47C9">
        <w:t>F</w:t>
      </w:r>
      <w:r w:rsidR="003D6FB7">
        <w:t xml:space="preserve">ile </w:t>
      </w:r>
      <w:r w:rsidR="001F47C9">
        <w:t>S</w:t>
      </w:r>
      <w:r w:rsidR="003D6FB7">
        <w:t xml:space="preserve">erver cluster </w:t>
      </w:r>
      <w:r w:rsidR="009F2094">
        <w:t xml:space="preserve">are using </w:t>
      </w:r>
      <w:r w:rsidR="003D6FB7">
        <w:t xml:space="preserve">Dell R820 </w:t>
      </w:r>
      <w:r w:rsidR="00D458FE">
        <w:t xml:space="preserve">rack </w:t>
      </w:r>
      <w:r w:rsidR="003D6FB7">
        <w:t xml:space="preserve">servers. </w:t>
      </w:r>
      <w:r w:rsidR="00D458FE">
        <w:t>Every se</w:t>
      </w:r>
      <w:r w:rsidR="00EC01F4">
        <w:t>r</w:t>
      </w:r>
      <w:r w:rsidR="00D458FE">
        <w:t xml:space="preserve">ver </w:t>
      </w:r>
      <w:r w:rsidR="00A7336A">
        <w:t xml:space="preserve">has two InfiniBand </w:t>
      </w:r>
      <w:r w:rsidR="003B4C92">
        <w:t xml:space="preserve">RDMA </w:t>
      </w:r>
      <w:r w:rsidR="00A7336A">
        <w:t>network adapter</w:t>
      </w:r>
      <w:r w:rsidR="00D458FE">
        <w:t>s</w:t>
      </w:r>
      <w:r w:rsidR="00A7336A">
        <w:t xml:space="preserve"> installed</w:t>
      </w:r>
      <w:r w:rsidR="001A5573">
        <w:t xml:space="preserve"> and both ports of each adapter are used</w:t>
      </w:r>
      <w:r w:rsidR="00A7336A">
        <w:t xml:space="preserve">. </w:t>
      </w:r>
      <w:r w:rsidR="003D6FB7">
        <w:t xml:space="preserve">The client </w:t>
      </w:r>
      <w:r w:rsidR="002F0F6C">
        <w:t xml:space="preserve">and cluster </w:t>
      </w:r>
      <w:r w:rsidR="003D6FB7">
        <w:t xml:space="preserve">traffic between two clusters are routed through </w:t>
      </w:r>
      <w:r w:rsidR="003B4C92">
        <w:t>5</w:t>
      </w:r>
      <w:r w:rsidR="00BC74E9">
        <w:t>6</w:t>
      </w:r>
      <w:r w:rsidR="003D6FB7">
        <w:t xml:space="preserve">G InfiniBand fabric with a </w:t>
      </w:r>
      <w:r w:rsidR="003B4C92">
        <w:t>5</w:t>
      </w:r>
      <w:r w:rsidR="00BC74E9">
        <w:t>6</w:t>
      </w:r>
      <w:r w:rsidR="004021F3">
        <w:t>G InfiniBand</w:t>
      </w:r>
      <w:r w:rsidR="003D6FB7">
        <w:t xml:space="preserve"> switch sitting in the middle</w:t>
      </w:r>
      <w:r w:rsidR="00BC74E9">
        <w:t xml:space="preserve"> (note: the actual usable bandwidth for FDR InfiniBand is 54G)</w:t>
      </w:r>
      <w:r w:rsidR="003D6FB7">
        <w:t>.</w:t>
      </w:r>
      <w:r w:rsidR="00C37D05">
        <w:t xml:space="preserve"> Each file server machine has 4 LSI SAS HBAs installed to connect to </w:t>
      </w:r>
      <w:r w:rsidR="004021F3">
        <w:t>a</w:t>
      </w:r>
      <w:r w:rsidR="00C37D05">
        <w:t xml:space="preserve"> shared </w:t>
      </w:r>
      <w:r w:rsidR="004021F3">
        <w:t xml:space="preserve">JBOD </w:t>
      </w:r>
      <w:r w:rsidR="00C37D05">
        <w:t xml:space="preserve">storage </w:t>
      </w:r>
      <w:r w:rsidR="004021F3">
        <w:t>using multiple paths</w:t>
      </w:r>
      <w:r w:rsidR="00C37D05">
        <w:t>.</w:t>
      </w:r>
    </w:p>
    <w:p w:rsidR="009240AA" w:rsidRDefault="00800F2D" w:rsidP="00E40DB8">
      <w:pPr>
        <w:spacing w:line="257" w:lineRule="auto"/>
        <w:jc w:val="both"/>
      </w:pPr>
      <w:r>
        <w:object w:dxaOrig="13530" w:dyaOrig="10441">
          <v:shape id="_x0000_i1026" type="#_x0000_t75" style="width:467.25pt;height:360.75pt" o:ole="">
            <v:imagedata r:id="rId11" o:title=""/>
          </v:shape>
          <o:OLEObject Type="Embed" ProgID="Visio.Drawing.15" ShapeID="_x0000_i1026" DrawAspect="Content" ObjectID="_1474288206" r:id="rId12"/>
        </w:object>
      </w:r>
    </w:p>
    <w:p w:rsidR="00434F66" w:rsidRDefault="00434F66" w:rsidP="009240AA">
      <w:pPr>
        <w:spacing w:line="257" w:lineRule="auto"/>
        <w:jc w:val="both"/>
      </w:pPr>
      <w:r>
        <w:tab/>
      </w:r>
      <w:r>
        <w:tab/>
        <w:t xml:space="preserve">Figure </w:t>
      </w:r>
      <w:r w:rsidR="00970475">
        <w:t>2</w:t>
      </w:r>
      <w:r>
        <w:t xml:space="preserve">. Hyper-V </w:t>
      </w:r>
      <w:r w:rsidR="00FC4EE2">
        <w:t xml:space="preserve">Server &amp; </w:t>
      </w:r>
      <w:r>
        <w:t>Scale-Out File Server Cluster</w:t>
      </w:r>
      <w:r w:rsidR="00CF25CA">
        <w:t xml:space="preserve"> Platform</w:t>
      </w:r>
      <w:r>
        <w:t xml:space="preserve"> Topology</w:t>
      </w:r>
    </w:p>
    <w:p w:rsidR="000A3E51" w:rsidRDefault="000A3E51" w:rsidP="009240AA">
      <w:pPr>
        <w:spacing w:line="257" w:lineRule="auto"/>
        <w:jc w:val="both"/>
      </w:pPr>
      <w:r>
        <w:t xml:space="preserve">There are </w:t>
      </w:r>
      <w:r w:rsidR="0025137C">
        <w:t>two</w:t>
      </w:r>
      <w:r>
        <w:t xml:space="preserve"> factors </w:t>
      </w:r>
      <w:r w:rsidR="001629B1">
        <w:t>to be c</w:t>
      </w:r>
      <w:r>
        <w:t>onsider</w:t>
      </w:r>
      <w:r w:rsidR="001629B1">
        <w:t>ed</w:t>
      </w:r>
      <w:r>
        <w:t xml:space="preserve"> when w</w:t>
      </w:r>
      <w:r w:rsidR="000939FC">
        <w:t xml:space="preserve">e </w:t>
      </w:r>
      <w:r w:rsidR="0025137C">
        <w:t xml:space="preserve">connect </w:t>
      </w:r>
      <w:r w:rsidR="009411C1">
        <w:t>file server host</w:t>
      </w:r>
      <w:r w:rsidR="0025137C">
        <w:t>s</w:t>
      </w:r>
      <w:r w:rsidR="009411C1">
        <w:t xml:space="preserve"> and storage target of</w:t>
      </w:r>
      <w:r w:rsidR="00E56388">
        <w:t xml:space="preserve"> the platform</w:t>
      </w:r>
      <w:r w:rsidR="000939FC">
        <w:t xml:space="preserve">: redundancy and performance. The redundancy is </w:t>
      </w:r>
      <w:r w:rsidR="0025137C">
        <w:t xml:space="preserve">best </w:t>
      </w:r>
      <w:r w:rsidR="000939FC">
        <w:t xml:space="preserve">achieved at both HBA and host level. That means, if there are failures happening for </w:t>
      </w:r>
      <w:r w:rsidR="0025137C">
        <w:t>a</w:t>
      </w:r>
      <w:r w:rsidR="000939FC">
        <w:t xml:space="preserve"> SAS HBA</w:t>
      </w:r>
      <w:r w:rsidR="00F876E4">
        <w:t xml:space="preserve"> in a host</w:t>
      </w:r>
      <w:r w:rsidR="000939FC">
        <w:t xml:space="preserve">, ideally </w:t>
      </w:r>
      <w:r w:rsidR="00E56388">
        <w:t>it is better to let the same host</w:t>
      </w:r>
      <w:r w:rsidR="000939FC">
        <w:t xml:space="preserve"> find </w:t>
      </w:r>
      <w:r w:rsidR="00F876E4">
        <w:t>t</w:t>
      </w:r>
      <w:r w:rsidR="000939FC">
        <w:t>he</w:t>
      </w:r>
      <w:r w:rsidR="00E56388">
        <w:t xml:space="preserve"> available </w:t>
      </w:r>
      <w:r w:rsidR="000939FC">
        <w:t xml:space="preserve">path </w:t>
      </w:r>
      <w:r w:rsidR="00E56388">
        <w:t xml:space="preserve">first </w:t>
      </w:r>
      <w:r w:rsidR="000939FC">
        <w:t xml:space="preserve">to the target </w:t>
      </w:r>
      <w:r w:rsidR="00E56388">
        <w:t xml:space="preserve">so we can avoid </w:t>
      </w:r>
      <w:r w:rsidR="000939FC">
        <w:t>triggering the failover to another host</w:t>
      </w:r>
      <w:r w:rsidR="00F876E4">
        <w:t xml:space="preserve"> as failover is typically considered </w:t>
      </w:r>
      <w:r w:rsidR="0025137C">
        <w:t xml:space="preserve">an </w:t>
      </w:r>
      <w:r w:rsidR="00F876E4">
        <w:t>expensive operation</w:t>
      </w:r>
      <w:r w:rsidR="0025137C">
        <w:t xml:space="preserve">. </w:t>
      </w:r>
      <w:r w:rsidR="00E56388">
        <w:t xml:space="preserve"> That is </w:t>
      </w:r>
      <w:r w:rsidR="0025137C">
        <w:t>why</w:t>
      </w:r>
      <w:r w:rsidR="00E56388">
        <w:t xml:space="preserve"> we split the paths from each host to the target (SAS SSDs) into two by hooking up half of SAS HBAs to the first I/O module (expander) of the JBOD and the other </w:t>
      </w:r>
      <w:r w:rsidR="00210EDC">
        <w:t xml:space="preserve">half </w:t>
      </w:r>
      <w:r w:rsidR="00E56388">
        <w:t>of SAS HBAs on the same host to the second I/O module</w:t>
      </w:r>
      <w:r w:rsidR="00210EDC">
        <w:t xml:space="preserve"> of JBOD</w:t>
      </w:r>
      <w:r w:rsidR="00E56388">
        <w:t>.</w:t>
      </w:r>
      <w:r w:rsidR="007F72A2">
        <w:t xml:space="preserve"> </w:t>
      </w:r>
      <w:r w:rsidR="001629B1">
        <w:t xml:space="preserve">To get redundancy across host level, SAS HBAs on each host are </w:t>
      </w:r>
      <w:r w:rsidR="0025137C">
        <w:t xml:space="preserve">also </w:t>
      </w:r>
      <w:r w:rsidR="001629B1">
        <w:t xml:space="preserve">connected to both I/O modules of JBOD. </w:t>
      </w:r>
      <w:r w:rsidR="001629B1">
        <w:lastRenderedPageBreak/>
        <w:t xml:space="preserve">That will preserve the access to the target if the entire host fails. </w:t>
      </w:r>
      <w:r w:rsidR="007F72A2">
        <w:t xml:space="preserve">To get the maximum bandwidth from the underlying PCIe slots, although each SAS HBA has two 4x wide ports, we only use one port from each HBA to connect to </w:t>
      </w:r>
      <w:r w:rsidR="001629B1">
        <w:t xml:space="preserve">SAS port on </w:t>
      </w:r>
      <w:r w:rsidR="007F72A2">
        <w:t xml:space="preserve">the </w:t>
      </w:r>
      <w:r w:rsidR="001629B1">
        <w:t xml:space="preserve">I/O module of </w:t>
      </w:r>
      <w:r w:rsidR="007F72A2">
        <w:t xml:space="preserve">JBOD. Figure </w:t>
      </w:r>
      <w:r w:rsidR="00970475">
        <w:t>3</w:t>
      </w:r>
      <w:r w:rsidR="007F72A2">
        <w:t xml:space="preserve"> below shows the cabling method we adopt in this report.</w:t>
      </w:r>
    </w:p>
    <w:p w:rsidR="009240AA" w:rsidRDefault="004817B9" w:rsidP="009C54C8">
      <w:pPr>
        <w:pStyle w:val="Heading2"/>
      </w:pPr>
      <w:r>
        <w:object w:dxaOrig="12676" w:dyaOrig="9630">
          <v:shape id="_x0000_i1027" type="#_x0000_t75" style="width:468pt;height:355.5pt" o:ole="">
            <v:imagedata r:id="rId13" o:title=""/>
          </v:shape>
          <o:OLEObject Type="Embed" ProgID="Visio.Drawing.15" ShapeID="_x0000_i1027" DrawAspect="Content" ObjectID="_1474288207" r:id="rId14"/>
        </w:object>
      </w:r>
    </w:p>
    <w:p w:rsidR="00434F66" w:rsidRPr="00434F66" w:rsidRDefault="00434F66" w:rsidP="00434F66">
      <w:r>
        <w:tab/>
      </w:r>
      <w:r>
        <w:tab/>
      </w:r>
      <w:r>
        <w:tab/>
      </w:r>
      <w:r w:rsidR="007967CB">
        <w:tab/>
      </w:r>
      <w:r>
        <w:t xml:space="preserve">Figure </w:t>
      </w:r>
      <w:r w:rsidR="00970475">
        <w:t>3</w:t>
      </w:r>
      <w:r>
        <w:t>. SAS Cabling Connection Diagram</w:t>
      </w:r>
    </w:p>
    <w:p w:rsidR="00DF55C1" w:rsidRDefault="00DF55C1" w:rsidP="009C54C8">
      <w:pPr>
        <w:pStyle w:val="Heading2"/>
      </w:pPr>
      <w:r>
        <w:t>Hardware Components</w:t>
      </w:r>
    </w:p>
    <w:p w:rsidR="00B60F98" w:rsidRPr="0054648D" w:rsidRDefault="003E34A9" w:rsidP="001F796B">
      <w:pPr>
        <w:jc w:val="both"/>
      </w:pPr>
      <w:r w:rsidRPr="0054648D">
        <w:t>SAS based storage has be</w:t>
      </w:r>
      <w:r w:rsidR="00077B3A">
        <w:t>en widely adopted in enterprise due to its full support of SCSI command set and protocol while maintaining application compatibility with existing software investment.</w:t>
      </w:r>
      <w:r w:rsidR="001F796B">
        <w:t xml:space="preserve"> </w:t>
      </w:r>
      <w:r w:rsidR="00F92A77">
        <w:t>With</w:t>
      </w:r>
      <w:r w:rsidR="001F796B">
        <w:t xml:space="preserve"> the </w:t>
      </w:r>
      <w:r w:rsidR="00774A35">
        <w:t xml:space="preserve">introduction </w:t>
      </w:r>
      <w:r w:rsidR="001F796B">
        <w:t>of 12G SAS storage, SAS will become an even more appealing storage bus protocol.</w:t>
      </w:r>
      <w:r w:rsidR="00DC036E">
        <w:t xml:space="preserve"> All the components used to build this </w:t>
      </w:r>
      <w:r w:rsidR="005065CF">
        <w:t xml:space="preserve">lightning fast </w:t>
      </w:r>
      <w:r w:rsidR="00DC036E">
        <w:t xml:space="preserve">platform </w:t>
      </w:r>
      <w:r w:rsidR="00F92A77">
        <w:t>are</w:t>
      </w:r>
      <w:r w:rsidR="00AD231A">
        <w:t xml:space="preserve"> </w:t>
      </w:r>
      <w:r w:rsidR="00DC036E">
        <w:t>commodity hardware</w:t>
      </w:r>
      <w:r w:rsidR="002866F7">
        <w:t>.</w:t>
      </w:r>
    </w:p>
    <w:p w:rsidR="00467CDB" w:rsidRDefault="00467CDB" w:rsidP="00C83851">
      <w:pPr>
        <w:pStyle w:val="Heading3"/>
        <w:numPr>
          <w:ilvl w:val="0"/>
          <w:numId w:val="1"/>
        </w:numPr>
        <w:spacing w:after="120"/>
      </w:pPr>
      <w:r>
        <w:t>Server</w:t>
      </w:r>
      <w:r w:rsidR="00B64A0A">
        <w:t xml:space="preserve"> Machines</w:t>
      </w:r>
      <w:r w:rsidR="00247ED4">
        <w:t>: Dell R820</w:t>
      </w:r>
    </w:p>
    <w:p w:rsidR="00B64A0A" w:rsidRDefault="00C81947" w:rsidP="00C83851">
      <w:pPr>
        <w:ind w:left="375"/>
        <w:jc w:val="both"/>
      </w:pPr>
      <w:r>
        <w:t xml:space="preserve">We </w:t>
      </w:r>
      <w:r w:rsidR="00BE3422">
        <w:t>use</w:t>
      </w:r>
      <w:r>
        <w:t xml:space="preserve"> Dell R820 as both </w:t>
      </w:r>
      <w:r w:rsidR="00055317">
        <w:t>our</w:t>
      </w:r>
      <w:r>
        <w:t xml:space="preserve"> front-end Hyper-V server and back-end file server machines. </w:t>
      </w:r>
      <w:r w:rsidR="00055317">
        <w:t xml:space="preserve">As the latest generation PowerEdge rack server offered by Dell, the R820 </w:t>
      </w:r>
      <w:r w:rsidR="00442411">
        <w:t xml:space="preserve">with PCIe 3.0 support </w:t>
      </w:r>
      <w:r w:rsidR="00B64A0A">
        <w:t xml:space="preserve">is a </w:t>
      </w:r>
      <w:r w:rsidR="00CB3C9F">
        <w:t xml:space="preserve">high </w:t>
      </w:r>
      <w:r w:rsidR="00B64A0A">
        <w:t>performance platform</w:t>
      </w:r>
      <w:r w:rsidR="00CB3C9F">
        <w:t xml:space="preserve"> designed for both compute and storage intensive applications. </w:t>
      </w:r>
      <w:r w:rsidR="00055317">
        <w:t xml:space="preserve"> The R820</w:t>
      </w:r>
      <w:r w:rsidR="00CB3C9F">
        <w:t>s</w:t>
      </w:r>
      <w:r w:rsidR="00055317">
        <w:t xml:space="preserve"> </w:t>
      </w:r>
      <w:r w:rsidR="00CB3C9F">
        <w:t xml:space="preserve">being used </w:t>
      </w:r>
      <w:r w:rsidR="00DE1D6E">
        <w:t>in this report</w:t>
      </w:r>
      <w:r w:rsidR="00CB3C9F">
        <w:t xml:space="preserve"> are</w:t>
      </w:r>
      <w:r w:rsidR="00055317">
        <w:t xml:space="preserve"> powered by </w:t>
      </w:r>
      <w:r w:rsidR="00CB3C9F">
        <w:t xml:space="preserve">quad </w:t>
      </w:r>
      <w:r w:rsidR="00055317">
        <w:t xml:space="preserve">Intel </w:t>
      </w:r>
      <w:r w:rsidR="003848E3">
        <w:t xml:space="preserve">Xeon </w:t>
      </w:r>
      <w:r w:rsidR="009C7E90">
        <w:t>Sandy Bridge</w:t>
      </w:r>
      <w:r w:rsidR="00055317">
        <w:t xml:space="preserve">  processors </w:t>
      </w:r>
      <w:r w:rsidR="00B64A0A">
        <w:t>with</w:t>
      </w:r>
      <w:r w:rsidR="00B64A0A" w:rsidRPr="00B64A0A">
        <w:t xml:space="preserve"> highly scalable memory and</w:t>
      </w:r>
      <w:r w:rsidR="00055317">
        <w:t xml:space="preserve"> ample</w:t>
      </w:r>
      <w:r w:rsidR="00B64A0A" w:rsidRPr="00B64A0A">
        <w:t xml:space="preserve"> I/O </w:t>
      </w:r>
      <w:r w:rsidR="00055317">
        <w:t>bandwidth</w:t>
      </w:r>
      <w:r w:rsidR="00CB3C9F">
        <w:t xml:space="preserve"> which enable it to readily handle </w:t>
      </w:r>
      <w:r w:rsidR="00DE1D6E">
        <w:t xml:space="preserve">very </w:t>
      </w:r>
      <w:r w:rsidR="00CB3C9F">
        <w:t>demanding and mission critical workloads in a</w:t>
      </w:r>
      <w:r w:rsidR="00CB3C9F" w:rsidRPr="00B64A0A">
        <w:t xml:space="preserve"> wide range of virtualization environments</w:t>
      </w:r>
      <w:r w:rsidR="00CB3C9F">
        <w:t>.</w:t>
      </w:r>
    </w:p>
    <w:p w:rsidR="00FC3732" w:rsidRDefault="003848E3" w:rsidP="00C83851">
      <w:pPr>
        <w:ind w:left="360"/>
        <w:jc w:val="both"/>
      </w:pPr>
      <w:r>
        <w:lastRenderedPageBreak/>
        <w:t xml:space="preserve">The new family of Intel </w:t>
      </w:r>
      <w:r w:rsidR="009C7E90">
        <w:t>Sandy Bridge</w:t>
      </w:r>
      <w:r>
        <w:t xml:space="preserve"> processors has embedded PCIe lanes for improved I/O performance</w:t>
      </w:r>
      <w:r w:rsidR="00247ED4">
        <w:t xml:space="preserve"> with reduced latency</w:t>
      </w:r>
      <w:r w:rsidR="000511CC">
        <w:t xml:space="preserve"> and they support up to 160 lanes of PCIe 3.0 (40 per socket)</w:t>
      </w:r>
      <w:r>
        <w:t xml:space="preserve">. </w:t>
      </w:r>
    </w:p>
    <w:p w:rsidR="001447D9" w:rsidRDefault="007A62CA" w:rsidP="00C83851">
      <w:pPr>
        <w:pStyle w:val="Heading3"/>
        <w:numPr>
          <w:ilvl w:val="0"/>
          <w:numId w:val="1"/>
        </w:numPr>
        <w:spacing w:after="120"/>
      </w:pPr>
      <w:r>
        <w:t>InfiniBand</w:t>
      </w:r>
      <w:r w:rsidR="001447D9">
        <w:t xml:space="preserve"> </w:t>
      </w:r>
      <w:r w:rsidR="00247ED4">
        <w:t xml:space="preserve">Fabric: </w:t>
      </w:r>
      <w:r w:rsidR="001B321B">
        <w:t xml:space="preserve">Mellanox </w:t>
      </w:r>
      <w:r w:rsidR="000965F0">
        <w:t xml:space="preserve">SX6036 </w:t>
      </w:r>
      <w:r w:rsidR="00467CDB">
        <w:t xml:space="preserve">Switch and </w:t>
      </w:r>
      <w:r w:rsidR="000965F0">
        <w:t>ConnectX-3 VPI N</w:t>
      </w:r>
      <w:r w:rsidR="00467CDB">
        <w:t xml:space="preserve">etwork </w:t>
      </w:r>
      <w:r w:rsidR="000965F0">
        <w:t>A</w:t>
      </w:r>
      <w:r w:rsidR="00467CDB">
        <w:t>dapter</w:t>
      </w:r>
    </w:p>
    <w:p w:rsidR="004E286E" w:rsidRDefault="002F727B" w:rsidP="00C83851">
      <w:pPr>
        <w:ind w:left="360"/>
        <w:jc w:val="both"/>
      </w:pPr>
      <w:r>
        <w:t xml:space="preserve">InfiniBand fabric helps to </w:t>
      </w:r>
      <w:r w:rsidR="00BE3422">
        <w:t xml:space="preserve">optimize </w:t>
      </w:r>
      <w:r w:rsidRPr="00761825">
        <w:t xml:space="preserve">the network efficiency making it </w:t>
      </w:r>
      <w:r w:rsidR="00BE3422">
        <w:t xml:space="preserve">a good fit </w:t>
      </w:r>
      <w:r w:rsidRPr="00761825">
        <w:t>for converged data centers operating a wide range of applications.</w:t>
      </w:r>
      <w:r>
        <w:t xml:space="preserve"> </w:t>
      </w:r>
      <w:r w:rsidR="00EC77A1">
        <w:t>Mellanox’s</w:t>
      </w:r>
      <w:r w:rsidR="004E286E">
        <w:t xml:space="preserve"> </w:t>
      </w:r>
      <w:r w:rsidR="007D2DE4">
        <w:t xml:space="preserve">FDR </w:t>
      </w:r>
      <w:r w:rsidR="004E286E" w:rsidRPr="00677AC7">
        <w:t xml:space="preserve">InfiniBand </w:t>
      </w:r>
      <w:r w:rsidR="004E286E">
        <w:t>based solution</w:t>
      </w:r>
      <w:r w:rsidR="004E286E" w:rsidRPr="00677AC7">
        <w:t xml:space="preserve"> for data centers and high</w:t>
      </w:r>
      <w:r w:rsidR="004E286E">
        <w:t xml:space="preserve">-performance computing systems </w:t>
      </w:r>
      <w:r w:rsidR="004E286E" w:rsidRPr="00677AC7">
        <w:t xml:space="preserve">includes </w:t>
      </w:r>
      <w:r w:rsidR="004E286E">
        <w:t xml:space="preserve">ConnectX-3 adapters, </w:t>
      </w:r>
      <w:r w:rsidR="004E286E" w:rsidRPr="00677AC7">
        <w:t xml:space="preserve">SwitchX family of FDR InfiniBand switches and FDR copper cables ensure high interconnect performance. </w:t>
      </w:r>
    </w:p>
    <w:p w:rsidR="004E286E" w:rsidRDefault="004E286E" w:rsidP="00C83851">
      <w:pPr>
        <w:pStyle w:val="ListParagraph"/>
        <w:numPr>
          <w:ilvl w:val="2"/>
          <w:numId w:val="1"/>
        </w:numPr>
        <w:ind w:left="1440"/>
        <w:jc w:val="both"/>
      </w:pPr>
      <w:r>
        <w:t xml:space="preserve">Mellanox Dual Port </w:t>
      </w:r>
      <w:r w:rsidR="009353C3">
        <w:t>FDR</w:t>
      </w:r>
      <w:r>
        <w:t xml:space="preserve"> InfiniBand ConnectX-3 adapter cards</w:t>
      </w:r>
      <w:r w:rsidR="00761F2B">
        <w:t>:</w:t>
      </w:r>
      <w:r>
        <w:t xml:space="preserve"> </w:t>
      </w:r>
      <w:r w:rsidR="00EC77A1" w:rsidRPr="00761825">
        <w:t>Mellanox’s</w:t>
      </w:r>
      <w:r w:rsidRPr="00761825">
        <w:t xml:space="preserve"> ConnectX-3 InfiniBand adapters provide </w:t>
      </w:r>
      <w:r w:rsidR="007D2DE4">
        <w:t xml:space="preserve">high </w:t>
      </w:r>
      <w:r w:rsidRPr="00761825">
        <w:t xml:space="preserve">performing and flexible interconnect solution. ConnectX-3 delivers up to </w:t>
      </w:r>
      <w:proofErr w:type="gramStart"/>
      <w:r w:rsidR="003B4C92">
        <w:t>54</w:t>
      </w:r>
      <w:r w:rsidRPr="00761825">
        <w:t>Gb/</w:t>
      </w:r>
      <w:proofErr w:type="gramEnd"/>
      <w:r w:rsidRPr="00761825">
        <w:t>s throughput across the PCI Ex</w:t>
      </w:r>
      <w:r w:rsidR="002F727B">
        <w:t xml:space="preserve">press 3.0 host bus, enables </w:t>
      </w:r>
      <w:r w:rsidRPr="00761825">
        <w:t>fast transa</w:t>
      </w:r>
      <w:r>
        <w:t xml:space="preserve">ction latency, less than 1usec. </w:t>
      </w:r>
    </w:p>
    <w:p w:rsidR="004E286E" w:rsidRDefault="004E286E" w:rsidP="00C83851">
      <w:pPr>
        <w:pStyle w:val="ListParagraph"/>
        <w:numPr>
          <w:ilvl w:val="2"/>
          <w:numId w:val="1"/>
        </w:numPr>
        <w:ind w:left="1440"/>
        <w:jc w:val="both"/>
      </w:pPr>
      <w:r>
        <w:t xml:space="preserve">Mellanox SX6036 36-port </w:t>
      </w:r>
      <w:r w:rsidR="0017774D">
        <w:t>FDR</w:t>
      </w:r>
      <w:r>
        <w:t xml:space="preserve"> InfiniBand Switch</w:t>
      </w:r>
      <w:r w:rsidR="00761F2B">
        <w:t xml:space="preserve">: </w:t>
      </w:r>
      <w:r w:rsidRPr="00761825">
        <w:t>The SX6036 switch systems provide high</w:t>
      </w:r>
      <w:r w:rsidR="00A201FE">
        <w:t xml:space="preserve"> </w:t>
      </w:r>
      <w:r w:rsidRPr="00761825">
        <w:t>performing fabric solutions in a 1RU form factor by delivering 4.032Tb/s of non-blocking bandwidth</w:t>
      </w:r>
      <w:r w:rsidR="00BE3422">
        <w:t xml:space="preserve"> </w:t>
      </w:r>
      <w:r w:rsidRPr="00761825">
        <w:t xml:space="preserve">with 200ns port-to-port latency. Built with Mellanox's latest SwitchX-2 InfiniBand switch device, these switches </w:t>
      </w:r>
      <w:r w:rsidR="00A201FE">
        <w:t>deliver</w:t>
      </w:r>
      <w:r w:rsidRPr="00761825">
        <w:t xml:space="preserve"> up to </w:t>
      </w:r>
      <w:proofErr w:type="gramStart"/>
      <w:r w:rsidR="003B4C92">
        <w:t>54</w:t>
      </w:r>
      <w:r w:rsidRPr="00761825">
        <w:t>Gb/</w:t>
      </w:r>
      <w:proofErr w:type="gramEnd"/>
      <w:r w:rsidRPr="00761825">
        <w:t xml:space="preserve">s full bidirectional </w:t>
      </w:r>
      <w:r w:rsidR="00A201FE">
        <w:t>speed</w:t>
      </w:r>
      <w:r w:rsidRPr="00761825">
        <w:t xml:space="preserve"> per port. </w:t>
      </w:r>
    </w:p>
    <w:p w:rsidR="00BE3422" w:rsidRDefault="00BE3422" w:rsidP="00BE3422">
      <w:pPr>
        <w:pStyle w:val="ListParagraph"/>
        <w:ind w:left="2160"/>
        <w:jc w:val="both"/>
      </w:pPr>
    </w:p>
    <w:p w:rsidR="001447D9" w:rsidRDefault="001447D9" w:rsidP="00C83851">
      <w:pPr>
        <w:pStyle w:val="Heading3"/>
        <w:numPr>
          <w:ilvl w:val="0"/>
          <w:numId w:val="1"/>
        </w:numPr>
        <w:spacing w:after="120"/>
      </w:pPr>
      <w:r>
        <w:t xml:space="preserve">SAS </w:t>
      </w:r>
      <w:r w:rsidR="00467CDB">
        <w:t>Controller</w:t>
      </w:r>
      <w:r w:rsidR="00247ED4">
        <w:t>: LSI</w:t>
      </w:r>
      <w:r w:rsidR="00467CDB">
        <w:t xml:space="preserve"> 9300-8e</w:t>
      </w:r>
      <w:r w:rsidR="001B321B">
        <w:t xml:space="preserve"> SAS HBA</w:t>
      </w:r>
    </w:p>
    <w:p w:rsidR="00DA3ADA" w:rsidRDefault="00901641" w:rsidP="00C83851">
      <w:pPr>
        <w:ind w:left="360"/>
        <w:jc w:val="both"/>
      </w:pPr>
      <w:r>
        <w:t xml:space="preserve">We </w:t>
      </w:r>
      <w:r w:rsidR="00BE3422">
        <w:t>use</w:t>
      </w:r>
      <w:r>
        <w:t xml:space="preserve"> LSI 9300-8e as the </w:t>
      </w:r>
      <w:r w:rsidR="00154519">
        <w:t xml:space="preserve">storage </w:t>
      </w:r>
      <w:r w:rsidR="002F2BF1">
        <w:t>HBA</w:t>
      </w:r>
      <w:r w:rsidR="00FD26E6">
        <w:t xml:space="preserve"> to interface with the pool</w:t>
      </w:r>
      <w:r w:rsidR="001B4462">
        <w:t>ed</w:t>
      </w:r>
      <w:r w:rsidR="00FD26E6">
        <w:t xml:space="preserve"> storage</w:t>
      </w:r>
      <w:r w:rsidR="001B4462">
        <w:t xml:space="preserve"> in JBOD</w:t>
      </w:r>
      <w:r w:rsidR="00FD26E6">
        <w:t xml:space="preserve">. </w:t>
      </w:r>
      <w:r w:rsidR="002F2BF1">
        <w:t xml:space="preserve">LSI 9300-8e provides high performance for high-end servers connecting to large scale storage enclosures. </w:t>
      </w:r>
      <w:r w:rsidR="00FD26E6">
        <w:t xml:space="preserve">As industry’s first 12G capable SAS HBA, 9300-8e is </w:t>
      </w:r>
      <w:r w:rsidR="00E301CF">
        <w:t xml:space="preserve">built on top of </w:t>
      </w:r>
      <w:r w:rsidR="00FD26E6">
        <w:t xml:space="preserve">LSI SAS </w:t>
      </w:r>
      <w:r w:rsidR="00154519">
        <w:t xml:space="preserve">Fusion-MPT </w:t>
      </w:r>
      <w:r w:rsidR="00FD26E6">
        <w:t xml:space="preserve">3008 controller and </w:t>
      </w:r>
      <w:r w:rsidR="003C77BB">
        <w:t xml:space="preserve">comes with </w:t>
      </w:r>
      <w:r w:rsidR="00154519">
        <w:t>8 external ports (2 of</w:t>
      </w:r>
      <w:r w:rsidR="003C77BB">
        <w:t xml:space="preserve"> x4 external HD-Mini SAS ports</w:t>
      </w:r>
      <w:r w:rsidR="00154519">
        <w:t>)</w:t>
      </w:r>
      <w:r w:rsidR="003C77BB">
        <w:t xml:space="preserve">. The 9300-8e </w:t>
      </w:r>
      <w:r w:rsidR="00FD26E6">
        <w:t>supports</w:t>
      </w:r>
      <w:r w:rsidR="001B4462">
        <w:t xml:space="preserve"> 8 lanes of PCIe 3.0 and provides SAS links at </w:t>
      </w:r>
      <w:r w:rsidR="004D07EF">
        <w:t xml:space="preserve">transfer </w:t>
      </w:r>
      <w:r w:rsidR="001B4462">
        <w:t xml:space="preserve">rates </w:t>
      </w:r>
      <w:r w:rsidR="00BE3422">
        <w:t xml:space="preserve">up to </w:t>
      </w:r>
      <w:r w:rsidR="004D07EF">
        <w:t>12Gbps</w:t>
      </w:r>
      <w:r w:rsidR="001B4462">
        <w:t>.</w:t>
      </w:r>
      <w:r w:rsidR="00E301CF">
        <w:t xml:space="preserve"> </w:t>
      </w:r>
      <w:r w:rsidR="002F2BF1">
        <w:t>T</w:t>
      </w:r>
      <w:r w:rsidR="00E301CF">
        <w:t xml:space="preserve">he 9300-8e can support up to 1024 SAS/SATA end </w:t>
      </w:r>
      <w:r w:rsidR="002F2BF1">
        <w:t>devices with the use of SAS expanders.</w:t>
      </w:r>
      <w:r w:rsidR="00874387">
        <w:t xml:space="preserve"> </w:t>
      </w:r>
    </w:p>
    <w:p w:rsidR="00F84C89" w:rsidRDefault="00F84C89" w:rsidP="00C83851">
      <w:pPr>
        <w:ind w:left="360"/>
        <w:jc w:val="both"/>
      </w:pPr>
      <w:r>
        <w:t>Although SAS HBAs here are capable of 12Gps, the actual SAS link speed of the platform is still capped at 6Gbps because SAS SSDs, SAS JBOD (expander) and SAS Cables only support 6Gbps.</w:t>
      </w:r>
    </w:p>
    <w:p w:rsidR="001447D9" w:rsidRDefault="005C19D1" w:rsidP="00C83851">
      <w:pPr>
        <w:pStyle w:val="Heading3"/>
        <w:numPr>
          <w:ilvl w:val="0"/>
          <w:numId w:val="1"/>
        </w:numPr>
        <w:spacing w:after="120"/>
      </w:pPr>
      <w:r>
        <w:t xml:space="preserve">SSD Storage: </w:t>
      </w:r>
      <w:r w:rsidR="001F7FF9">
        <w:t>HGST</w:t>
      </w:r>
      <w:r w:rsidR="0005631E">
        <w:t xml:space="preserve"> </w:t>
      </w:r>
      <w:proofErr w:type="spellStart"/>
      <w:r w:rsidR="00467CDB">
        <w:t>ZeusIOPS</w:t>
      </w:r>
      <w:proofErr w:type="spellEnd"/>
      <w:r w:rsidR="00467CDB">
        <w:t xml:space="preserve"> XE </w:t>
      </w:r>
      <w:r>
        <w:t xml:space="preserve">SAS </w:t>
      </w:r>
      <w:r w:rsidR="00CB3603">
        <w:t>SSD</w:t>
      </w:r>
    </w:p>
    <w:p w:rsidR="00154519" w:rsidRDefault="00874387" w:rsidP="00C83851">
      <w:pPr>
        <w:ind w:left="360"/>
        <w:jc w:val="both"/>
      </w:pPr>
      <w:r>
        <w:t xml:space="preserve">We </w:t>
      </w:r>
      <w:r w:rsidR="00BE3422">
        <w:t>use</w:t>
      </w:r>
      <w:r>
        <w:t xml:space="preserve"> </w:t>
      </w:r>
      <w:r w:rsidR="001F7FF9">
        <w:t>HGST</w:t>
      </w:r>
      <w:r>
        <w:t xml:space="preserve"> </w:t>
      </w:r>
      <w:proofErr w:type="spellStart"/>
      <w:r>
        <w:t>ZeusIOPS</w:t>
      </w:r>
      <w:proofErr w:type="spellEnd"/>
      <w:r>
        <w:t xml:space="preserve"> XE </w:t>
      </w:r>
      <w:r w:rsidR="003E1833">
        <w:t xml:space="preserve">300GB 6G </w:t>
      </w:r>
      <w:r>
        <w:t>SAS SSDs to form a</w:t>
      </w:r>
      <w:r w:rsidR="00BE3422">
        <w:t xml:space="preserve"> storage </w:t>
      </w:r>
      <w:r>
        <w:t>pool</w:t>
      </w:r>
      <w:r w:rsidR="00BE3422">
        <w:t xml:space="preserve"> with all SSDs</w:t>
      </w:r>
      <w:r>
        <w:t xml:space="preserve">. </w:t>
      </w:r>
      <w:proofErr w:type="spellStart"/>
      <w:r w:rsidR="003472B7">
        <w:t>ZeusIOPS</w:t>
      </w:r>
      <w:proofErr w:type="spellEnd"/>
      <w:r>
        <w:t xml:space="preserve"> XE </w:t>
      </w:r>
      <w:r w:rsidR="00180DD1">
        <w:t xml:space="preserve">stands for </w:t>
      </w:r>
      <w:proofErr w:type="spellStart"/>
      <w:r w:rsidR="00180DD1">
        <w:t>eXtreme</w:t>
      </w:r>
      <w:proofErr w:type="spellEnd"/>
      <w:r w:rsidR="00180DD1">
        <w:t xml:space="preserve"> Endurance and </w:t>
      </w:r>
      <w:r>
        <w:t>is a Multi-Level Cell (MLC) flash based SSD</w:t>
      </w:r>
      <w:r w:rsidR="00180DD1">
        <w:t>. The XE SSD u</w:t>
      </w:r>
      <w:r w:rsidR="00A52802" w:rsidRPr="00A52802">
        <w:t xml:space="preserve">ses a combination of </w:t>
      </w:r>
      <w:r w:rsidR="001F7FF9">
        <w:t>HGST</w:t>
      </w:r>
      <w:r w:rsidR="00A52802" w:rsidRPr="00A52802">
        <w:t xml:space="preserve">'s fourth-generation ASIC-based SSD controller and its proprietary </w:t>
      </w:r>
      <w:proofErr w:type="spellStart"/>
      <w:r w:rsidR="00A52802" w:rsidRPr="00A52802">
        <w:t>CellCare</w:t>
      </w:r>
      <w:proofErr w:type="spellEnd"/>
      <w:r w:rsidR="00A52802" w:rsidRPr="00A52802">
        <w:t xml:space="preserve"> technology</w:t>
      </w:r>
      <w:r w:rsidR="00A52802">
        <w:t xml:space="preserve"> to </w:t>
      </w:r>
      <w:r w:rsidR="00A52802" w:rsidRPr="00A52802">
        <w:t>extend the performance, reliability and endurance capabilities</w:t>
      </w:r>
      <w:r>
        <w:t>.</w:t>
      </w:r>
      <w:r w:rsidR="00180DD1">
        <w:t xml:space="preserve"> </w:t>
      </w:r>
    </w:p>
    <w:p w:rsidR="00BC25C6" w:rsidRPr="00154519" w:rsidRDefault="00BC25C6" w:rsidP="00C83851">
      <w:pPr>
        <w:ind w:left="360"/>
        <w:jc w:val="both"/>
      </w:pPr>
      <w:r>
        <w:t>It is worth noting</w:t>
      </w:r>
      <w:r w:rsidR="00AE06FF">
        <w:t xml:space="preserve"> that</w:t>
      </w:r>
      <w:r>
        <w:t xml:space="preserve">, like </w:t>
      </w:r>
      <w:r w:rsidR="00BE3422">
        <w:t>other</w:t>
      </w:r>
      <w:r>
        <w:t xml:space="preserve"> enterprise SAS SSDs, </w:t>
      </w:r>
      <w:r w:rsidR="001F7FF9">
        <w:t>HGST</w:t>
      </w:r>
      <w:r>
        <w:t xml:space="preserve"> </w:t>
      </w:r>
      <w:proofErr w:type="spellStart"/>
      <w:r>
        <w:t>Ze</w:t>
      </w:r>
      <w:r w:rsidR="001F7FF9">
        <w:t>u</w:t>
      </w:r>
      <w:r>
        <w:t>sIOPS</w:t>
      </w:r>
      <w:proofErr w:type="spellEnd"/>
      <w:r>
        <w:t xml:space="preserve"> comes with super capacitors to protect the data </w:t>
      </w:r>
      <w:r w:rsidR="00FA2804">
        <w:t xml:space="preserve">saved </w:t>
      </w:r>
      <w:r>
        <w:t xml:space="preserve">in </w:t>
      </w:r>
      <w:r w:rsidR="00FA2804">
        <w:t xml:space="preserve">the volatile </w:t>
      </w:r>
      <w:r>
        <w:t>buffer in case of power failure. With super capacitor, the disk cache</w:t>
      </w:r>
      <w:r w:rsidR="00FA2804">
        <w:t xml:space="preserve"> (buffer)</w:t>
      </w:r>
      <w:r>
        <w:t xml:space="preserve"> of SSD is always on even though it appears </w:t>
      </w:r>
      <w:r w:rsidR="00FA2804">
        <w:t>it can</w:t>
      </w:r>
      <w:r>
        <w:t xml:space="preserve"> be disabled successfully. </w:t>
      </w:r>
      <w:r w:rsidR="00730253">
        <w:t>Also</w:t>
      </w:r>
      <w:r>
        <w:t xml:space="preserve">, </w:t>
      </w:r>
      <w:r w:rsidR="00135054">
        <w:t xml:space="preserve">the presence of </w:t>
      </w:r>
      <w:r>
        <w:t xml:space="preserve">super capacitors make the support </w:t>
      </w:r>
      <w:r w:rsidR="00135054">
        <w:t>of</w:t>
      </w:r>
      <w:r>
        <w:t xml:space="preserve"> </w:t>
      </w:r>
      <w:r w:rsidR="0026008F">
        <w:t>FUA (</w:t>
      </w:r>
      <w:r>
        <w:t xml:space="preserve">Force Unit Access </w:t>
      </w:r>
      <w:r w:rsidR="0026008F">
        <w:t>or Write Through</w:t>
      </w:r>
      <w:r>
        <w:t xml:space="preserve">) </w:t>
      </w:r>
      <w:r w:rsidR="00135054">
        <w:t xml:space="preserve">in a more optimal way than it would have to otherwise which can </w:t>
      </w:r>
      <w:r w:rsidR="00045C40">
        <w:t xml:space="preserve">negatively </w:t>
      </w:r>
      <w:r>
        <w:t xml:space="preserve">affect performance and increase write amplification. </w:t>
      </w:r>
    </w:p>
    <w:p w:rsidR="00106DD8" w:rsidRPr="00106DD8" w:rsidRDefault="001B321B" w:rsidP="00C83851">
      <w:pPr>
        <w:pStyle w:val="Heading3"/>
        <w:numPr>
          <w:ilvl w:val="0"/>
          <w:numId w:val="1"/>
        </w:numPr>
      </w:pPr>
      <w:r>
        <w:lastRenderedPageBreak/>
        <w:t xml:space="preserve">Storage Enclosure: </w:t>
      </w:r>
      <w:proofErr w:type="spellStart"/>
      <w:r>
        <w:t>DataOn</w:t>
      </w:r>
      <w:proofErr w:type="spellEnd"/>
      <w:r>
        <w:t xml:space="preserve"> Storage 1660D </w:t>
      </w:r>
      <w:r w:rsidR="00A42019">
        <w:t xml:space="preserve">SAS </w:t>
      </w:r>
      <w:r w:rsidR="00467CDB">
        <w:t>JBOD</w:t>
      </w:r>
    </w:p>
    <w:p w:rsidR="00C959BB" w:rsidRDefault="00064C94" w:rsidP="00C83851">
      <w:pPr>
        <w:ind w:left="360"/>
        <w:jc w:val="both"/>
      </w:pPr>
      <w:r>
        <w:t xml:space="preserve">We </w:t>
      </w:r>
      <w:r w:rsidR="001D7C92">
        <w:t>use</w:t>
      </w:r>
      <w:r>
        <w:t xml:space="preserve"> </w:t>
      </w:r>
      <w:proofErr w:type="spellStart"/>
      <w:r>
        <w:t>DataOn</w:t>
      </w:r>
      <w:proofErr w:type="spellEnd"/>
      <w:r>
        <w:t xml:space="preserve"> Storage DNS-1660D </w:t>
      </w:r>
      <w:r w:rsidR="003A65C2">
        <w:t xml:space="preserve">6G </w:t>
      </w:r>
      <w:r>
        <w:t xml:space="preserve">JBOD </w:t>
      </w:r>
      <w:r w:rsidR="003A65C2">
        <w:t xml:space="preserve">as our enclosure </w:t>
      </w:r>
      <w:r>
        <w:t xml:space="preserve">to host all the </w:t>
      </w:r>
      <w:r w:rsidR="00A42D7B">
        <w:t>SSDs</w:t>
      </w:r>
      <w:r>
        <w:t xml:space="preserve">. </w:t>
      </w:r>
      <w:r w:rsidR="00E53FA1">
        <w:t xml:space="preserve">DNS-1660D </w:t>
      </w:r>
      <w:r w:rsidR="00D85546">
        <w:t xml:space="preserve">comes with a 4U 60-bay which </w:t>
      </w:r>
      <w:r w:rsidR="00E53FA1">
        <w:t xml:space="preserve">provides a </w:t>
      </w:r>
      <w:r w:rsidR="001D7C92">
        <w:t>high</w:t>
      </w:r>
      <w:r w:rsidR="00E53FA1">
        <w:t>-density 6Gbps SAS/SATA JBOD solution with massive data capacity.</w:t>
      </w:r>
      <w:r w:rsidR="00D85546">
        <w:t xml:space="preserve"> </w:t>
      </w:r>
      <w:r w:rsidR="00AE06FF">
        <w:t xml:space="preserve">The </w:t>
      </w:r>
      <w:r w:rsidR="00D85546">
        <w:t xml:space="preserve">DNS-1160D </w:t>
      </w:r>
      <w:r w:rsidR="00A42D7B">
        <w:t>provides dual hot-pluggable I/O controller module (a.k.a.</w:t>
      </w:r>
      <w:r w:rsidR="00D85546">
        <w:t xml:space="preserve"> ESM</w:t>
      </w:r>
      <w:r w:rsidR="00A42D7B">
        <w:t>s)</w:t>
      </w:r>
      <w:r w:rsidR="00D85546">
        <w:t xml:space="preserve"> and each ESM has 3 built-in PMC-Sierra 36-port expanders</w:t>
      </w:r>
      <w:r w:rsidR="009357BC">
        <w:t xml:space="preserve"> to connect to 60 devices</w:t>
      </w:r>
      <w:r w:rsidR="00D85546">
        <w:t>.</w:t>
      </w:r>
    </w:p>
    <w:p w:rsidR="004A281D" w:rsidRDefault="0097602E" w:rsidP="00DA42C6">
      <w:pPr>
        <w:pStyle w:val="Heading1"/>
      </w:pPr>
      <w:r>
        <w:t xml:space="preserve">Configuration </w:t>
      </w:r>
      <w:r w:rsidR="00F56784">
        <w:t>Settings</w:t>
      </w:r>
    </w:p>
    <w:p w:rsidR="00E9087E" w:rsidRPr="00E9087E" w:rsidRDefault="00E9087E" w:rsidP="00E9087E">
      <w:pPr>
        <w:pStyle w:val="Heading2"/>
        <w:numPr>
          <w:ilvl w:val="0"/>
          <w:numId w:val="8"/>
        </w:numPr>
      </w:pPr>
      <w:r>
        <w:t xml:space="preserve">Overview of </w:t>
      </w:r>
      <w:r w:rsidR="00DE2D00">
        <w:t xml:space="preserve">Hyper-V and </w:t>
      </w:r>
      <w:r>
        <w:t xml:space="preserve">Scale-Out File Server </w:t>
      </w:r>
      <w:r w:rsidR="00DE2D00">
        <w:t>Clusters</w:t>
      </w:r>
    </w:p>
    <w:p w:rsidR="001D7C92" w:rsidRDefault="00E8624E" w:rsidP="003E1B86">
      <w:pPr>
        <w:ind w:left="360"/>
        <w:jc w:val="both"/>
      </w:pPr>
      <w:r w:rsidRPr="00E8624E">
        <w:t>A Windows Server Failover Clustering (WSFC) cluster is a group of independent servers that work together</w:t>
      </w:r>
      <w:r>
        <w:t xml:space="preserve"> </w:t>
      </w:r>
      <w:r w:rsidR="00AE06FF">
        <w:t>to provide highly</w:t>
      </w:r>
      <w:r w:rsidRPr="00E8624E">
        <w:t xml:space="preserve"> </w:t>
      </w:r>
      <w:r w:rsidR="00151263" w:rsidRPr="00E8624E">
        <w:t>available</w:t>
      </w:r>
      <w:r w:rsidR="00AE06FF" w:rsidRPr="00E8624E">
        <w:t xml:space="preserve"> </w:t>
      </w:r>
      <w:r w:rsidRPr="00E8624E">
        <w:t xml:space="preserve">applications and services. </w:t>
      </w:r>
      <w:r w:rsidR="008B2ACA">
        <w:t xml:space="preserve">In this </w:t>
      </w:r>
      <w:r>
        <w:t>report</w:t>
      </w:r>
      <w:r w:rsidR="008B2ACA">
        <w:t>, w</w:t>
      </w:r>
      <w:r w:rsidR="00A06CC2">
        <w:t xml:space="preserve">e create a </w:t>
      </w:r>
      <w:r w:rsidR="009072E0">
        <w:t xml:space="preserve">Scale-Out </w:t>
      </w:r>
      <w:r w:rsidR="00AE06FF">
        <w:t>F</w:t>
      </w:r>
      <w:r w:rsidR="00CC6DA5">
        <w:t xml:space="preserve">ile </w:t>
      </w:r>
      <w:r w:rsidR="00AE06FF">
        <w:t xml:space="preserve">Server (SOFS) role in a </w:t>
      </w:r>
      <w:r w:rsidR="00D52FC3">
        <w:t xml:space="preserve">cluster </w:t>
      </w:r>
      <w:r w:rsidR="00AE06FF">
        <w:t xml:space="preserve">consisting </w:t>
      </w:r>
      <w:r w:rsidR="00A06CC2">
        <w:t>of two nodes (</w:t>
      </w:r>
      <w:hyperlink r:id="rId15" w:history="1">
        <w:r w:rsidR="00A06CC2" w:rsidRPr="00D8674D">
          <w:rPr>
            <w:rStyle w:val="Hyperlink"/>
          </w:rPr>
          <w:t>\\9-1109A0103</w:t>
        </w:r>
      </w:hyperlink>
      <w:r w:rsidR="00A06CC2">
        <w:t xml:space="preserve"> and </w:t>
      </w:r>
      <w:hyperlink r:id="rId16" w:history="1">
        <w:r w:rsidR="00A06CC2" w:rsidRPr="00D8674D">
          <w:rPr>
            <w:rStyle w:val="Hyperlink"/>
          </w:rPr>
          <w:t>\\9-1109A0104</w:t>
        </w:r>
      </w:hyperlink>
      <w:r w:rsidR="00A06CC2">
        <w:t>)</w:t>
      </w:r>
      <w:r w:rsidR="009072E0">
        <w:t xml:space="preserve">. </w:t>
      </w:r>
      <w:r w:rsidR="002E2CC0">
        <w:t xml:space="preserve"> </w:t>
      </w:r>
      <w:r w:rsidR="009072E0">
        <w:t xml:space="preserve">Two </w:t>
      </w:r>
      <w:r w:rsidR="00D52FC3">
        <w:t xml:space="preserve">Hyper-V </w:t>
      </w:r>
      <w:r w:rsidR="009072E0">
        <w:t>servers (</w:t>
      </w:r>
      <w:hyperlink r:id="rId17" w:history="1">
        <w:r w:rsidR="002E2CC0" w:rsidRPr="00D8674D">
          <w:rPr>
            <w:rStyle w:val="Hyperlink"/>
          </w:rPr>
          <w:t>\\9-1109A0101</w:t>
        </w:r>
      </w:hyperlink>
      <w:r w:rsidR="002E2CC0">
        <w:t xml:space="preserve"> and </w:t>
      </w:r>
      <w:hyperlink r:id="rId18" w:history="1">
        <w:r w:rsidR="002E2CC0" w:rsidRPr="00D8674D">
          <w:rPr>
            <w:rStyle w:val="Hyperlink"/>
          </w:rPr>
          <w:t>\\9-1109A0102</w:t>
        </w:r>
      </w:hyperlink>
      <w:r w:rsidR="002E2CC0">
        <w:t>)</w:t>
      </w:r>
      <w:r w:rsidR="009072E0">
        <w:t xml:space="preserve"> are running VMs with </w:t>
      </w:r>
      <w:r w:rsidR="005F3BBC">
        <w:t>virtual hard disk files (</w:t>
      </w:r>
      <w:r w:rsidR="009072E0">
        <w:t>VHDX</w:t>
      </w:r>
      <w:r w:rsidR="005F3BBC">
        <w:t>)</w:t>
      </w:r>
      <w:r w:rsidR="009072E0">
        <w:t xml:space="preserve"> hosted </w:t>
      </w:r>
      <w:r w:rsidR="00CD742E">
        <w:t>in</w:t>
      </w:r>
      <w:r w:rsidR="009072E0">
        <w:t xml:space="preserve"> the SOFS cluster.</w:t>
      </w:r>
      <w:r w:rsidR="00E9087E">
        <w:t xml:space="preserve"> </w:t>
      </w:r>
    </w:p>
    <w:p w:rsidR="00DE2D00" w:rsidRDefault="00E8624E" w:rsidP="00DE2D00">
      <w:pPr>
        <w:pStyle w:val="Heading3"/>
        <w:ind w:left="360"/>
        <w:rPr>
          <w:b/>
        </w:rPr>
      </w:pPr>
      <w:r>
        <w:rPr>
          <w:b/>
        </w:rPr>
        <w:t xml:space="preserve">2-Node </w:t>
      </w:r>
      <w:r w:rsidR="004E300A">
        <w:rPr>
          <w:b/>
        </w:rPr>
        <w:t xml:space="preserve">File Server </w:t>
      </w:r>
      <w:r w:rsidR="00DE2D00" w:rsidRPr="00DE2D00">
        <w:rPr>
          <w:b/>
        </w:rPr>
        <w:t>Cluster:</w:t>
      </w:r>
    </w:p>
    <w:p w:rsidR="00175599" w:rsidRPr="00175599" w:rsidRDefault="002F5F56" w:rsidP="00653D35">
      <w:pPr>
        <w:ind w:left="345"/>
        <w:jc w:val="both"/>
      </w:pPr>
      <w:r>
        <w:t xml:space="preserve">The </w:t>
      </w:r>
      <w:r w:rsidR="00EB6B47">
        <w:t xml:space="preserve">Scale-Out File Server is built on top of </w:t>
      </w:r>
      <w:r>
        <w:t xml:space="preserve">a </w:t>
      </w:r>
      <w:r w:rsidR="00EB6B47">
        <w:t>Windows Server Failover Cluster</w:t>
      </w:r>
      <w:r w:rsidR="00F92A77">
        <w:t xml:space="preserve">. </w:t>
      </w:r>
      <w:r w:rsidR="00684674">
        <w:t xml:space="preserve"> Figure 4 below shows </w:t>
      </w:r>
      <w:r w:rsidR="00F92A77">
        <w:t xml:space="preserve">a snapshot of Failover Cluster Manager where </w:t>
      </w:r>
      <w:r w:rsidR="00684674">
        <w:t xml:space="preserve">a two node failover cluster </w:t>
      </w:r>
      <w:r>
        <w:t xml:space="preserve">has been </w:t>
      </w:r>
      <w:r w:rsidR="00684674">
        <w:t>created</w:t>
      </w:r>
      <w:r>
        <w:t>, prior</w:t>
      </w:r>
      <w:r w:rsidR="00684674">
        <w:t xml:space="preserve"> </w:t>
      </w:r>
      <w:r>
        <w:t>to</w:t>
      </w:r>
      <w:r w:rsidR="00684674">
        <w:t xml:space="preserve"> add</w:t>
      </w:r>
      <w:r>
        <w:t>ing</w:t>
      </w:r>
      <w:r w:rsidR="00684674">
        <w:t xml:space="preserve"> </w:t>
      </w:r>
      <w:r>
        <w:t xml:space="preserve">the </w:t>
      </w:r>
      <w:r w:rsidR="00684674">
        <w:t>Scale-Out file server role.</w:t>
      </w:r>
    </w:p>
    <w:p w:rsidR="00DE2D00" w:rsidRDefault="00DE2D00" w:rsidP="003E1B86">
      <w:pPr>
        <w:ind w:left="360"/>
        <w:jc w:val="both"/>
      </w:pPr>
      <w:r>
        <w:rPr>
          <w:noProof/>
          <w:lang w:eastAsia="zh-CN"/>
        </w:rPr>
        <w:drawing>
          <wp:inline distT="0" distB="0" distL="0" distR="0" wp14:anchorId="203FA0DD" wp14:editId="440AFD60">
            <wp:extent cx="5943600" cy="27006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0655"/>
                    </a:xfrm>
                    <a:prstGeom prst="rect">
                      <a:avLst/>
                    </a:prstGeom>
                  </pic:spPr>
                </pic:pic>
              </a:graphicData>
            </a:graphic>
          </wp:inline>
        </w:drawing>
      </w:r>
    </w:p>
    <w:p w:rsidR="00883A55" w:rsidRDefault="00940139" w:rsidP="003E1B86">
      <w:pPr>
        <w:ind w:left="360"/>
        <w:jc w:val="both"/>
      </w:pPr>
      <w:r>
        <w:tab/>
      </w:r>
      <w:r>
        <w:tab/>
      </w:r>
      <w:r>
        <w:tab/>
      </w:r>
      <w:r w:rsidR="00DE2D00">
        <w:tab/>
      </w:r>
      <w:r>
        <w:t xml:space="preserve">Figure </w:t>
      </w:r>
      <w:r w:rsidR="00DE2D00">
        <w:t>4</w:t>
      </w:r>
      <w:r>
        <w:t xml:space="preserve">: </w:t>
      </w:r>
      <w:r w:rsidR="00684674">
        <w:t>T</w:t>
      </w:r>
      <w:r>
        <w:t>wo</w:t>
      </w:r>
      <w:r w:rsidR="004A6CBB">
        <w:t>-</w:t>
      </w:r>
      <w:r>
        <w:t xml:space="preserve">node </w:t>
      </w:r>
      <w:r w:rsidR="004E300A">
        <w:t>F</w:t>
      </w:r>
      <w:r w:rsidR="00684674">
        <w:t>ailover</w:t>
      </w:r>
      <w:r w:rsidR="004A6CBB">
        <w:t xml:space="preserve"> </w:t>
      </w:r>
      <w:r w:rsidR="004E300A">
        <w:t>C</w:t>
      </w:r>
      <w:r w:rsidR="004A6CBB">
        <w:t>luster</w:t>
      </w:r>
    </w:p>
    <w:p w:rsidR="00BA3763" w:rsidRDefault="00E8624E" w:rsidP="00DE2D00">
      <w:pPr>
        <w:pStyle w:val="Heading3"/>
        <w:ind w:firstLine="360"/>
        <w:rPr>
          <w:b/>
        </w:rPr>
      </w:pPr>
      <w:r>
        <w:rPr>
          <w:b/>
        </w:rPr>
        <w:t xml:space="preserve">Scale-Out </w:t>
      </w:r>
      <w:r w:rsidR="00DE2D00" w:rsidRPr="00DE2D00">
        <w:rPr>
          <w:b/>
        </w:rPr>
        <w:t xml:space="preserve">File Server Role </w:t>
      </w:r>
      <w:r w:rsidR="00C03C3F">
        <w:rPr>
          <w:b/>
        </w:rPr>
        <w:t xml:space="preserve">added </w:t>
      </w:r>
      <w:r>
        <w:rPr>
          <w:b/>
        </w:rPr>
        <w:t>to</w:t>
      </w:r>
      <w:r w:rsidR="00DE2D00" w:rsidRPr="00DE2D00">
        <w:rPr>
          <w:b/>
        </w:rPr>
        <w:t xml:space="preserve"> the </w:t>
      </w:r>
      <w:r>
        <w:rPr>
          <w:b/>
        </w:rPr>
        <w:t xml:space="preserve">Failover </w:t>
      </w:r>
      <w:r w:rsidR="00DE2D00" w:rsidRPr="00DE2D00">
        <w:rPr>
          <w:b/>
        </w:rPr>
        <w:t>Cluster:</w:t>
      </w:r>
    </w:p>
    <w:p w:rsidR="001A49B5" w:rsidRDefault="00CA7BCB" w:rsidP="001A49B5">
      <w:pPr>
        <w:ind w:left="360"/>
        <w:jc w:val="both"/>
      </w:pPr>
      <w:r>
        <w:t xml:space="preserve">In the </w:t>
      </w:r>
      <w:r w:rsidR="00F92A77">
        <w:t xml:space="preserve">failover </w:t>
      </w:r>
      <w:r>
        <w:t>cluster, we add a scale out file server (SOFS) role (</w:t>
      </w:r>
      <w:hyperlink r:id="rId20" w:history="1">
        <w:r w:rsidRPr="00D8674D">
          <w:rPr>
            <w:rStyle w:val="Hyperlink"/>
          </w:rPr>
          <w:t>\\SAS9-1109-SVR1</w:t>
        </w:r>
      </w:hyperlink>
      <w:r>
        <w:rPr>
          <w:rStyle w:val="Hyperlink"/>
        </w:rPr>
        <w:t>)</w:t>
      </w:r>
      <w:r>
        <w:t xml:space="preserve"> as figure 5 shows. </w:t>
      </w:r>
    </w:p>
    <w:p w:rsidR="00CF0FD4" w:rsidRDefault="00E62C57" w:rsidP="003E1B86">
      <w:pPr>
        <w:ind w:left="360"/>
        <w:jc w:val="both"/>
      </w:pPr>
      <w:r>
        <w:rPr>
          <w:noProof/>
          <w:lang w:eastAsia="zh-CN"/>
        </w:rPr>
        <w:lastRenderedPageBreak/>
        <w:drawing>
          <wp:inline distT="0" distB="0" distL="0" distR="0" wp14:anchorId="74A72377" wp14:editId="4B087308">
            <wp:extent cx="5943600" cy="267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73350"/>
                    </a:xfrm>
                    <a:prstGeom prst="rect">
                      <a:avLst/>
                    </a:prstGeom>
                  </pic:spPr>
                </pic:pic>
              </a:graphicData>
            </a:graphic>
          </wp:inline>
        </w:drawing>
      </w:r>
    </w:p>
    <w:p w:rsidR="00DE2D00" w:rsidRDefault="00DE2D00" w:rsidP="003E1B86">
      <w:pPr>
        <w:ind w:left="360"/>
        <w:jc w:val="both"/>
      </w:pPr>
      <w:r>
        <w:tab/>
      </w:r>
      <w:r>
        <w:tab/>
      </w:r>
      <w:r>
        <w:tab/>
      </w:r>
      <w:r>
        <w:tab/>
        <w:t>Figure 5: Scale-Out File Server Role in the Cluster</w:t>
      </w:r>
    </w:p>
    <w:p w:rsidR="00DE2D00" w:rsidRDefault="00C03C3F" w:rsidP="00DE2D00">
      <w:pPr>
        <w:pStyle w:val="Heading3"/>
        <w:ind w:firstLine="360"/>
        <w:rPr>
          <w:b/>
        </w:rPr>
      </w:pPr>
      <w:r>
        <w:rPr>
          <w:b/>
        </w:rPr>
        <w:t xml:space="preserve">SMB </w:t>
      </w:r>
      <w:r w:rsidR="00DE2D00" w:rsidRPr="00DE2D00">
        <w:rPr>
          <w:b/>
        </w:rPr>
        <w:t>File Shares created in SOFS</w:t>
      </w:r>
      <w:r w:rsidR="00DE2D00">
        <w:rPr>
          <w:b/>
        </w:rPr>
        <w:t>:</w:t>
      </w:r>
    </w:p>
    <w:p w:rsidR="00C03C3F" w:rsidRPr="00C03C3F" w:rsidRDefault="00C03C3F" w:rsidP="00C03C3F">
      <w:pPr>
        <w:ind w:left="300"/>
        <w:jc w:val="both"/>
      </w:pPr>
      <w:r>
        <w:t xml:space="preserve">Using </w:t>
      </w:r>
      <w:r w:rsidR="001F47C9">
        <w:t>C</w:t>
      </w:r>
      <w:r>
        <w:t xml:space="preserve">ontinuously </w:t>
      </w:r>
      <w:r w:rsidR="00F34D71">
        <w:t>A</w:t>
      </w:r>
      <w:r w:rsidR="00F34D71" w:rsidRPr="001F47C9">
        <w:t>vailability</w:t>
      </w:r>
      <w:r w:rsidR="00F34D71" w:rsidRPr="001F47C9" w:rsidDel="001F47C9">
        <w:t xml:space="preserve"> </w:t>
      </w:r>
      <w:r w:rsidR="00F34D71">
        <w:t>(</w:t>
      </w:r>
      <w:r>
        <w:t xml:space="preserve">CA) file shares enables seamless service on any node in the cluster without interrupting the server applications. CA SMB share also helps redirect a server application node to a different file server node in the same cluster to facilitate better load balancing. </w:t>
      </w:r>
      <w:r w:rsidR="00393349">
        <w:t xml:space="preserve">Figure 6 shows </w:t>
      </w:r>
      <w:r w:rsidR="00F92A77">
        <w:t xml:space="preserve">a snapshot where </w:t>
      </w:r>
      <w:r w:rsidR="00393349">
        <w:t>a</w:t>
      </w:r>
      <w:r>
        <w:t>ll the file shares create</w:t>
      </w:r>
      <w:r w:rsidR="00393349">
        <w:t>d</w:t>
      </w:r>
      <w:r>
        <w:t xml:space="preserve"> here are continuous available with no </w:t>
      </w:r>
      <w:r w:rsidR="00393349">
        <w:t>sharing cache.</w:t>
      </w:r>
    </w:p>
    <w:p w:rsidR="00CF0FD4" w:rsidRDefault="00E9225C" w:rsidP="003E1B86">
      <w:pPr>
        <w:ind w:left="360"/>
        <w:jc w:val="both"/>
      </w:pPr>
      <w:r>
        <w:rPr>
          <w:noProof/>
          <w:lang w:eastAsia="zh-CN"/>
        </w:rPr>
        <w:drawing>
          <wp:inline distT="0" distB="0" distL="0" distR="0" wp14:anchorId="1E31DBD7" wp14:editId="79CB8A17">
            <wp:extent cx="5943600" cy="30930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3702" cy="3103518"/>
                    </a:xfrm>
                    <a:prstGeom prst="rect">
                      <a:avLst/>
                    </a:prstGeom>
                  </pic:spPr>
                </pic:pic>
              </a:graphicData>
            </a:graphic>
          </wp:inline>
        </w:drawing>
      </w:r>
      <w:r w:rsidR="00AE06FF">
        <w:t xml:space="preserve"> </w:t>
      </w:r>
    </w:p>
    <w:p w:rsidR="00DE2D00" w:rsidRDefault="00DE2D00" w:rsidP="00DE2D00">
      <w:pPr>
        <w:ind w:left="2520" w:firstLine="360"/>
        <w:jc w:val="both"/>
      </w:pPr>
      <w:r>
        <w:t>Figure 6: CA-SMB File Shares in the SOFS</w:t>
      </w:r>
    </w:p>
    <w:p w:rsidR="00DE2D00" w:rsidRDefault="00DE2D00" w:rsidP="003E1B86">
      <w:pPr>
        <w:ind w:left="360"/>
        <w:jc w:val="both"/>
      </w:pPr>
    </w:p>
    <w:p w:rsidR="00DE2D00" w:rsidRDefault="00DE2D00" w:rsidP="00DE2D00">
      <w:pPr>
        <w:pStyle w:val="Heading3"/>
        <w:ind w:firstLine="360"/>
        <w:rPr>
          <w:b/>
        </w:rPr>
      </w:pPr>
      <w:r w:rsidRPr="00DE2D00">
        <w:rPr>
          <w:b/>
        </w:rPr>
        <w:lastRenderedPageBreak/>
        <w:t xml:space="preserve">Shared Storage </w:t>
      </w:r>
      <w:r w:rsidR="008872F9">
        <w:rPr>
          <w:b/>
        </w:rPr>
        <w:t xml:space="preserve">with CSV </w:t>
      </w:r>
      <w:r w:rsidRPr="00DE2D00">
        <w:rPr>
          <w:b/>
        </w:rPr>
        <w:t xml:space="preserve">in </w:t>
      </w:r>
      <w:r w:rsidR="008872F9">
        <w:rPr>
          <w:b/>
        </w:rPr>
        <w:t xml:space="preserve">the </w:t>
      </w:r>
      <w:r w:rsidRPr="00DE2D00">
        <w:rPr>
          <w:b/>
        </w:rPr>
        <w:t>SOFS Cluster:</w:t>
      </w:r>
    </w:p>
    <w:p w:rsidR="00C8094E" w:rsidRDefault="00C8094E" w:rsidP="00C8094E">
      <w:pPr>
        <w:ind w:left="360"/>
        <w:jc w:val="both"/>
      </w:pPr>
      <w:r>
        <w:t xml:space="preserve">Eight virtual disks backed by Storage Spaces are added to the cluster together with one quorum disk. </w:t>
      </w:r>
      <w:r w:rsidR="002F43A2">
        <w:t>CSV is added on top of every shared disk</w:t>
      </w:r>
      <w:r w:rsidR="00AF5F74">
        <w:t xml:space="preserve"> in the cluster except quorum</w:t>
      </w:r>
      <w:r w:rsidR="002F43A2">
        <w:t xml:space="preserve">. </w:t>
      </w:r>
      <w:r w:rsidR="00A201FE">
        <w:t xml:space="preserve">CSV </w:t>
      </w:r>
      <w:r w:rsidR="00175599">
        <w:t xml:space="preserve">is </w:t>
      </w:r>
      <w:r w:rsidR="0097602E">
        <w:t xml:space="preserve">a </w:t>
      </w:r>
      <w:r w:rsidR="00175599">
        <w:t xml:space="preserve">distributed file system access system </w:t>
      </w:r>
      <w:r w:rsidR="00EB6B47">
        <w:t>to</w:t>
      </w:r>
      <w:r w:rsidR="00175599">
        <w:t xml:space="preserve"> </w:t>
      </w:r>
      <w:r w:rsidR="00A201FE">
        <w:t>enable every node in the cluster to concurrently access a shared volume</w:t>
      </w:r>
      <w:r w:rsidR="008872F9">
        <w:t xml:space="preserve">. By using CSV, we can unify </w:t>
      </w:r>
      <w:r w:rsidR="00F92A77">
        <w:t xml:space="preserve">the </w:t>
      </w:r>
      <w:r w:rsidR="008872F9">
        <w:t xml:space="preserve">storage access into a single namespace for ease management and </w:t>
      </w:r>
      <w:r w:rsidR="002F43A2">
        <w:t xml:space="preserve">smooth </w:t>
      </w:r>
      <w:r w:rsidR="008872F9">
        <w:t xml:space="preserve">VM migration purpose. </w:t>
      </w:r>
      <w:r>
        <w:t>SOFS only supports CSV</w:t>
      </w:r>
      <w:r w:rsidR="002F43A2">
        <w:t xml:space="preserve">. </w:t>
      </w:r>
    </w:p>
    <w:p w:rsidR="00AC67B4" w:rsidRDefault="00E9225C" w:rsidP="003E1B86">
      <w:pPr>
        <w:ind w:left="360"/>
        <w:jc w:val="both"/>
      </w:pPr>
      <w:r>
        <w:rPr>
          <w:noProof/>
          <w:lang w:eastAsia="zh-CN"/>
        </w:rPr>
        <w:drawing>
          <wp:inline distT="0" distB="0" distL="0" distR="0" wp14:anchorId="107D7D09" wp14:editId="39326C4E">
            <wp:extent cx="5943600" cy="22396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39645"/>
                    </a:xfrm>
                    <a:prstGeom prst="rect">
                      <a:avLst/>
                    </a:prstGeom>
                  </pic:spPr>
                </pic:pic>
              </a:graphicData>
            </a:graphic>
          </wp:inline>
        </w:drawing>
      </w:r>
    </w:p>
    <w:p w:rsidR="00AA7933" w:rsidRDefault="00AA7933" w:rsidP="00AA7933">
      <w:pPr>
        <w:ind w:left="2520" w:firstLine="360"/>
        <w:jc w:val="both"/>
      </w:pPr>
      <w:r>
        <w:t xml:space="preserve">Figure 7: Shared Storage </w:t>
      </w:r>
      <w:r w:rsidR="00390ECD">
        <w:t xml:space="preserve">Spaces </w:t>
      </w:r>
      <w:r>
        <w:t>in the SOFS</w:t>
      </w:r>
    </w:p>
    <w:p w:rsidR="00DE2D00" w:rsidRDefault="00DE2D00" w:rsidP="00DE2D00">
      <w:pPr>
        <w:pStyle w:val="Heading3"/>
        <w:ind w:firstLine="360"/>
        <w:rPr>
          <w:b/>
        </w:rPr>
      </w:pPr>
    </w:p>
    <w:p w:rsidR="00DE2D00" w:rsidRPr="00DE2D00" w:rsidRDefault="00DE2D00" w:rsidP="00DE2D00">
      <w:pPr>
        <w:pStyle w:val="Heading3"/>
        <w:ind w:firstLine="360"/>
        <w:rPr>
          <w:b/>
        </w:rPr>
      </w:pPr>
      <w:r w:rsidRPr="00DE2D00">
        <w:rPr>
          <w:b/>
        </w:rPr>
        <w:t>Network Configurations in SOFS Cluster:</w:t>
      </w:r>
    </w:p>
    <w:p w:rsidR="00FE7B25" w:rsidRDefault="00FE7B25" w:rsidP="00FE7B25">
      <w:pPr>
        <w:ind w:left="360"/>
        <w:jc w:val="both"/>
      </w:pPr>
      <w:r>
        <w:t xml:space="preserve">SMB Multichannel allows to use multiple network interfaces for </w:t>
      </w:r>
      <w:r w:rsidR="00ED2B47">
        <w:t>better</w:t>
      </w:r>
      <w:r>
        <w:t xml:space="preserve"> throughput and network fault tolerance. In both traditional and scale-out file server cluster, to use the multiple paths simultaneously, a separate subnet must be configured for every NIC for SMB Multichannel as Failover Clustering will only use one IP address per subnet regardless the number of NICs on that subnet. </w:t>
      </w:r>
      <w:r w:rsidR="00D21FDE">
        <w:t>Figure 8 shows four subnets are used in this cluster (192.168.110.0, 192.168.120.0, 192.168.130.0, 192</w:t>
      </w:r>
      <w:r w:rsidR="00F40B2A">
        <w:t>.</w:t>
      </w:r>
      <w:r w:rsidR="00D21FDE">
        <w:t xml:space="preserve">168.140.0) </w:t>
      </w:r>
      <w:r w:rsidR="008C7B8D">
        <w:t xml:space="preserve">which are dedicated to four separate InfiniBand connections. </w:t>
      </w:r>
      <w:r w:rsidR="00040840">
        <w:t>E</w:t>
      </w:r>
      <w:r>
        <w:t xml:space="preserve">ach InfiniBand network </w:t>
      </w:r>
      <w:r w:rsidR="00D21FDE">
        <w:t>connection</w:t>
      </w:r>
      <w:r>
        <w:t xml:space="preserve"> is assigned to allow both cluster network communication and client traffic. </w:t>
      </w:r>
      <w:r w:rsidR="00CF3364">
        <w:t>Figure 9 shows each InfiniBand network connection is owned by both nodes in the file server cluster.</w:t>
      </w:r>
    </w:p>
    <w:p w:rsidR="00DE2D00" w:rsidRDefault="00ED2B47" w:rsidP="003E1B86">
      <w:pPr>
        <w:ind w:left="360"/>
        <w:jc w:val="both"/>
      </w:pPr>
      <w:r>
        <w:rPr>
          <w:noProof/>
          <w:lang w:eastAsia="zh-CN"/>
        </w:rPr>
        <w:lastRenderedPageBreak/>
        <w:drawing>
          <wp:inline distT="0" distB="0" distL="0" distR="0" wp14:anchorId="5E71C25A" wp14:editId="4D39E49D">
            <wp:extent cx="5943600" cy="2477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7770"/>
                    </a:xfrm>
                    <a:prstGeom prst="rect">
                      <a:avLst/>
                    </a:prstGeom>
                  </pic:spPr>
                </pic:pic>
              </a:graphicData>
            </a:graphic>
          </wp:inline>
        </w:drawing>
      </w:r>
    </w:p>
    <w:p w:rsidR="00CF3364" w:rsidRDefault="00CF3364" w:rsidP="00CF3364">
      <w:pPr>
        <w:ind w:left="2520" w:firstLine="360"/>
        <w:jc w:val="both"/>
      </w:pPr>
      <w:r>
        <w:t xml:space="preserve">Figure 8: </w:t>
      </w:r>
      <w:r w:rsidR="00C17505">
        <w:t xml:space="preserve">Network </w:t>
      </w:r>
      <w:r>
        <w:t>Subnet Settings in SOFS</w:t>
      </w:r>
    </w:p>
    <w:p w:rsidR="00CF3364" w:rsidRDefault="00CF3364" w:rsidP="003E1B86">
      <w:pPr>
        <w:ind w:left="360"/>
        <w:jc w:val="both"/>
      </w:pPr>
      <w:r>
        <w:rPr>
          <w:noProof/>
          <w:lang w:eastAsia="zh-CN"/>
        </w:rPr>
        <w:drawing>
          <wp:inline distT="0" distB="0" distL="0" distR="0" wp14:anchorId="410446C8" wp14:editId="5C1C4823">
            <wp:extent cx="5943600" cy="2672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72715"/>
                    </a:xfrm>
                    <a:prstGeom prst="rect">
                      <a:avLst/>
                    </a:prstGeom>
                  </pic:spPr>
                </pic:pic>
              </a:graphicData>
            </a:graphic>
          </wp:inline>
        </w:drawing>
      </w:r>
    </w:p>
    <w:p w:rsidR="00AA7933" w:rsidRDefault="00CF3364" w:rsidP="00ED2B47">
      <w:pPr>
        <w:ind w:left="2160" w:firstLine="720"/>
        <w:jc w:val="both"/>
      </w:pPr>
      <w:r>
        <w:t>Figure 9: Network Connection Settings in SOFS</w:t>
      </w:r>
    </w:p>
    <w:p w:rsidR="00CF3364" w:rsidRPr="00474AED" w:rsidRDefault="00CF3364" w:rsidP="00CF3364">
      <w:pPr>
        <w:jc w:val="both"/>
      </w:pPr>
      <w:r>
        <w:rPr>
          <w:noProof/>
        </w:rPr>
        <w:tab/>
      </w:r>
    </w:p>
    <w:p w:rsidR="00DF55C1" w:rsidRDefault="00DF55C1" w:rsidP="001447D9">
      <w:pPr>
        <w:pStyle w:val="Heading2"/>
        <w:numPr>
          <w:ilvl w:val="0"/>
          <w:numId w:val="2"/>
        </w:numPr>
      </w:pPr>
      <w:r>
        <w:t>Software Configurations</w:t>
      </w:r>
    </w:p>
    <w:p w:rsidR="001447D9" w:rsidRDefault="001447D9" w:rsidP="001447D9">
      <w:pPr>
        <w:pStyle w:val="Heading3"/>
        <w:numPr>
          <w:ilvl w:val="1"/>
          <w:numId w:val="2"/>
        </w:numPr>
      </w:pPr>
      <w:r>
        <w:t>Windows storage stack settings</w:t>
      </w:r>
    </w:p>
    <w:p w:rsidR="00AA42F7" w:rsidRPr="00762BC0" w:rsidRDefault="00AA42F7" w:rsidP="000E046F">
      <w:pPr>
        <w:pStyle w:val="Heading4"/>
        <w:ind w:left="1080"/>
        <w:rPr>
          <w:b/>
          <w:i w:val="0"/>
        </w:rPr>
      </w:pPr>
      <w:r w:rsidRPr="00762BC0">
        <w:rPr>
          <w:b/>
          <w:i w:val="0"/>
        </w:rPr>
        <w:t>Windows</w:t>
      </w:r>
      <w:r w:rsidR="00762BC0" w:rsidRPr="00762BC0">
        <w:rPr>
          <w:b/>
          <w:i w:val="0"/>
        </w:rPr>
        <w:t xml:space="preserve"> OS</w:t>
      </w:r>
    </w:p>
    <w:p w:rsidR="00AA42F7" w:rsidRPr="00AA42F7" w:rsidRDefault="00AA42F7" w:rsidP="000E046F">
      <w:pPr>
        <w:ind w:left="1080"/>
      </w:pPr>
      <w:r>
        <w:t xml:space="preserve">We use Windows </w:t>
      </w:r>
      <w:r w:rsidR="000E046F">
        <w:t xml:space="preserve">Server </w:t>
      </w:r>
      <w:r>
        <w:t xml:space="preserve">2012 R2 Data Center </w:t>
      </w:r>
      <w:r w:rsidR="000E046F">
        <w:t>SKU for</w:t>
      </w:r>
      <w:r>
        <w:t xml:space="preserve"> both the host and </w:t>
      </w:r>
      <w:r w:rsidR="000E046F">
        <w:t xml:space="preserve">VM </w:t>
      </w:r>
      <w:r>
        <w:t>guest OS</w:t>
      </w:r>
      <w:r w:rsidR="001D246D">
        <w:t xml:space="preserve"> with the l</w:t>
      </w:r>
      <w:r w:rsidR="000E046F">
        <w:t>atest Windows updates installed on all machines.</w:t>
      </w:r>
    </w:p>
    <w:p w:rsidR="00B92405" w:rsidRPr="00762BC0" w:rsidRDefault="00B92405" w:rsidP="000E046F">
      <w:pPr>
        <w:pStyle w:val="Heading4"/>
        <w:ind w:left="360" w:firstLine="720"/>
        <w:rPr>
          <w:b/>
          <w:i w:val="0"/>
        </w:rPr>
      </w:pPr>
      <w:r w:rsidRPr="00762BC0">
        <w:rPr>
          <w:b/>
          <w:i w:val="0"/>
        </w:rPr>
        <w:t>M</w:t>
      </w:r>
      <w:r w:rsidR="00646BA1" w:rsidRPr="00762BC0">
        <w:rPr>
          <w:b/>
          <w:i w:val="0"/>
        </w:rPr>
        <w:t>ulti-Path I/O</w:t>
      </w:r>
    </w:p>
    <w:p w:rsidR="008A6BD8" w:rsidRDefault="00646BA1" w:rsidP="000E046F">
      <w:pPr>
        <w:ind w:left="1080"/>
        <w:jc w:val="both"/>
      </w:pPr>
      <w:r>
        <w:t xml:space="preserve">Dual ported SAS SSDs always get two active paths from the initiator when they’re hooked up to two expanders in </w:t>
      </w:r>
      <w:r w:rsidR="00C67712">
        <w:t xml:space="preserve">a </w:t>
      </w:r>
      <w:r>
        <w:t>JBOD. The screen copy below shows d</w:t>
      </w:r>
      <w:r w:rsidR="008A6BD8">
        <w:t xml:space="preserve">efault MPIO load balancing policy </w:t>
      </w:r>
      <w:r w:rsidR="00996E09">
        <w:t xml:space="preserve">Round Robin was chosen </w:t>
      </w:r>
      <w:r w:rsidR="00520A05">
        <w:t xml:space="preserve">using Microsoft DSM (Device Specific Module). </w:t>
      </w:r>
    </w:p>
    <w:p w:rsidR="008A6BD8" w:rsidRDefault="00DF2A5E" w:rsidP="008A6BD8">
      <w:pPr>
        <w:ind w:left="1440"/>
      </w:pPr>
      <w:r>
        <w:rPr>
          <w:noProof/>
        </w:rPr>
        <w:lastRenderedPageBreak/>
        <w:tab/>
      </w:r>
      <w:r>
        <w:rPr>
          <w:noProof/>
          <w:lang w:eastAsia="zh-CN"/>
        </w:rPr>
        <w:drawing>
          <wp:inline distT="0" distB="0" distL="0" distR="0" wp14:anchorId="44084C9E" wp14:editId="0D702471">
            <wp:extent cx="3331844" cy="390602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2366" cy="3918356"/>
                    </a:xfrm>
                    <a:prstGeom prst="rect">
                      <a:avLst/>
                    </a:prstGeom>
                    <a:noFill/>
                    <a:ln>
                      <a:noFill/>
                    </a:ln>
                  </pic:spPr>
                </pic:pic>
              </a:graphicData>
            </a:graphic>
          </wp:inline>
        </w:drawing>
      </w:r>
    </w:p>
    <w:p w:rsidR="001F6D32" w:rsidRPr="008A6BD8" w:rsidRDefault="00BC0256" w:rsidP="005D3E1F">
      <w:pPr>
        <w:ind w:left="1440" w:firstLine="360"/>
      </w:pPr>
      <w:r>
        <w:t>F</w:t>
      </w:r>
      <w:r w:rsidR="001F6D32">
        <w:t xml:space="preserve">igure </w:t>
      </w:r>
      <w:r w:rsidR="005D3E1F">
        <w:t>10</w:t>
      </w:r>
      <w:r w:rsidR="001F6D32">
        <w:t xml:space="preserve">: </w:t>
      </w:r>
      <w:r w:rsidR="003472B7">
        <w:t>HGST</w:t>
      </w:r>
      <w:r w:rsidR="001F6D32">
        <w:t xml:space="preserve"> </w:t>
      </w:r>
      <w:proofErr w:type="spellStart"/>
      <w:r w:rsidR="009367D0">
        <w:t>ZeusIOPS</w:t>
      </w:r>
      <w:proofErr w:type="spellEnd"/>
      <w:r w:rsidR="009367D0">
        <w:t xml:space="preserve"> </w:t>
      </w:r>
      <w:r w:rsidR="001F6D32">
        <w:t xml:space="preserve">SAS SSD </w:t>
      </w:r>
      <w:r w:rsidR="00A96878">
        <w:t xml:space="preserve">with </w:t>
      </w:r>
      <w:r w:rsidR="006E0B7C">
        <w:t>D</w:t>
      </w:r>
      <w:r w:rsidR="005D3E1F">
        <w:t xml:space="preserve">ual </w:t>
      </w:r>
      <w:r w:rsidR="006E0B7C">
        <w:t>A</w:t>
      </w:r>
      <w:r w:rsidR="005D3E1F">
        <w:t xml:space="preserve">ctive </w:t>
      </w:r>
      <w:r w:rsidR="006E0B7C">
        <w:t>P</w:t>
      </w:r>
      <w:r w:rsidR="005D3E1F">
        <w:t xml:space="preserve">aths and </w:t>
      </w:r>
      <w:r w:rsidR="00A96878">
        <w:t xml:space="preserve">MPIO </w:t>
      </w:r>
      <w:r w:rsidR="00DE62BB">
        <w:t>E</w:t>
      </w:r>
      <w:r w:rsidR="00A96878">
        <w:t>nabled</w:t>
      </w:r>
    </w:p>
    <w:p w:rsidR="00B92405" w:rsidRPr="00762BC0" w:rsidRDefault="00B92405" w:rsidP="00762BC0">
      <w:pPr>
        <w:pStyle w:val="Heading4"/>
        <w:ind w:left="720" w:firstLine="720"/>
        <w:rPr>
          <w:b/>
          <w:i w:val="0"/>
        </w:rPr>
      </w:pPr>
      <w:r w:rsidRPr="00762BC0">
        <w:rPr>
          <w:b/>
          <w:i w:val="0"/>
        </w:rPr>
        <w:t>Storage Spaces</w:t>
      </w:r>
    </w:p>
    <w:p w:rsidR="00BC0256" w:rsidRDefault="006619DC" w:rsidP="002D648B">
      <w:pPr>
        <w:ind w:left="1440"/>
        <w:jc w:val="both"/>
      </w:pPr>
      <w:r>
        <w:t xml:space="preserve">We created </w:t>
      </w:r>
      <w:r w:rsidR="002D648B">
        <w:t>a storage pool strip</w:t>
      </w:r>
      <w:r w:rsidR="0097602E">
        <w:t>ed</w:t>
      </w:r>
      <w:r w:rsidR="002D648B">
        <w:t xml:space="preserve"> across 60 SAS SSDs.</w:t>
      </w:r>
      <w:r>
        <w:t xml:space="preserve"> </w:t>
      </w:r>
      <w:r w:rsidR="002D648B">
        <w:t>On top of that storage pool, 8</w:t>
      </w:r>
      <w:r>
        <w:t xml:space="preserve"> </w:t>
      </w:r>
      <w:r w:rsidR="00040840">
        <w:t>S</w:t>
      </w:r>
      <w:r>
        <w:t xml:space="preserve">torage </w:t>
      </w:r>
      <w:r w:rsidR="00040840">
        <w:t>S</w:t>
      </w:r>
      <w:r>
        <w:t xml:space="preserve">paces </w:t>
      </w:r>
      <w:r w:rsidR="00040840">
        <w:t xml:space="preserve">are created </w:t>
      </w:r>
      <w:r w:rsidR="002D648B">
        <w:t xml:space="preserve">to be used </w:t>
      </w:r>
      <w:r>
        <w:t xml:space="preserve">as the data drive plus one </w:t>
      </w:r>
      <w:r w:rsidR="002D648B">
        <w:t xml:space="preserve">to be used </w:t>
      </w:r>
      <w:r>
        <w:t>for quorum disk purpose in the cluster.</w:t>
      </w:r>
      <w:r w:rsidR="002D648B">
        <w:t xml:space="preserve"> For </w:t>
      </w:r>
      <w:r w:rsidR="002C1D09">
        <w:t xml:space="preserve">best </w:t>
      </w:r>
      <w:r w:rsidR="002D648B">
        <w:t xml:space="preserve">performance </w:t>
      </w:r>
      <w:r w:rsidR="00E975A5">
        <w:t xml:space="preserve">in terms of both reads and writes </w:t>
      </w:r>
      <w:r w:rsidR="002D648B">
        <w:t xml:space="preserve">and </w:t>
      </w:r>
      <w:r w:rsidR="002C1D09">
        <w:t xml:space="preserve">maximum </w:t>
      </w:r>
      <w:r w:rsidR="002D648B">
        <w:t xml:space="preserve">capacity </w:t>
      </w:r>
      <w:r w:rsidR="00E975A5">
        <w:t>purposes</w:t>
      </w:r>
      <w:r w:rsidR="002D648B">
        <w:t>, we cho</w:t>
      </w:r>
      <w:r w:rsidR="002C1D09">
        <w:t>o</w:t>
      </w:r>
      <w:r w:rsidR="002D648B">
        <w:t xml:space="preserve">se simple </w:t>
      </w:r>
      <w:r w:rsidR="00E975A5">
        <w:t xml:space="preserve">storage space </w:t>
      </w:r>
      <w:r w:rsidR="002D648B">
        <w:t>type</w:t>
      </w:r>
      <w:r w:rsidR="00E975A5">
        <w:t xml:space="preserve"> (similar to RAID0)</w:t>
      </w:r>
      <w:r w:rsidR="002D648B">
        <w:t xml:space="preserve"> with fixed provisioning for each </w:t>
      </w:r>
      <w:r w:rsidR="00E975A5">
        <w:t>virtual disk</w:t>
      </w:r>
      <w:r w:rsidR="002D648B">
        <w:t>.</w:t>
      </w:r>
      <w:r w:rsidR="00FB135E">
        <w:t xml:space="preserve"> </w:t>
      </w:r>
    </w:p>
    <w:p w:rsidR="006619DC" w:rsidRDefault="006C4F38" w:rsidP="006C4F38">
      <w:pPr>
        <w:ind w:left="1440"/>
        <w:jc w:val="both"/>
      </w:pPr>
      <w:r>
        <w:t xml:space="preserve">Because this is an all SSD pool, there is no need to </w:t>
      </w:r>
      <w:r w:rsidR="00852131">
        <w:t xml:space="preserve">use portion of SSDs to </w:t>
      </w:r>
      <w:r>
        <w:t xml:space="preserve">create write back cache or </w:t>
      </w:r>
      <w:r w:rsidR="0097602E">
        <w:t xml:space="preserve">storage </w:t>
      </w:r>
      <w:r>
        <w:t xml:space="preserve">tiering. The screen copy </w:t>
      </w:r>
      <w:r w:rsidR="008A2123">
        <w:t xml:space="preserve">below from Windows Server Manager </w:t>
      </w:r>
      <w:r w:rsidR="00192B66">
        <w:t>UI shows</w:t>
      </w:r>
      <w:r>
        <w:t xml:space="preserve"> </w:t>
      </w:r>
      <w:r w:rsidR="00192B66">
        <w:t xml:space="preserve">the settings for </w:t>
      </w:r>
      <w:r>
        <w:t>all the storage spaces in the cluster.</w:t>
      </w:r>
    </w:p>
    <w:p w:rsidR="00A41239" w:rsidRDefault="00A41239" w:rsidP="006C4F38">
      <w:pPr>
        <w:ind w:left="1440"/>
        <w:jc w:val="both"/>
      </w:pPr>
      <w:r>
        <w:rPr>
          <w:noProof/>
          <w:lang w:eastAsia="zh-CN"/>
        </w:rPr>
        <w:lastRenderedPageBreak/>
        <w:drawing>
          <wp:inline distT="0" distB="0" distL="0" distR="0" wp14:anchorId="2232AAC4" wp14:editId="0CCDDF06">
            <wp:extent cx="4953000" cy="2384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4199" cy="2385002"/>
                    </a:xfrm>
                    <a:prstGeom prst="rect">
                      <a:avLst/>
                    </a:prstGeom>
                  </pic:spPr>
                </pic:pic>
              </a:graphicData>
            </a:graphic>
          </wp:inline>
        </w:drawing>
      </w:r>
    </w:p>
    <w:p w:rsidR="006619DC" w:rsidRPr="00BC0256" w:rsidRDefault="00DF2A5E" w:rsidP="00A41239">
      <w:pPr>
        <w:jc w:val="both"/>
      </w:pPr>
      <w:r>
        <w:rPr>
          <w:noProof/>
        </w:rPr>
        <w:tab/>
      </w:r>
      <w:r w:rsidR="00DE5117">
        <w:rPr>
          <w:noProof/>
        </w:rPr>
        <w:tab/>
      </w:r>
      <w:r w:rsidR="00A41239">
        <w:rPr>
          <w:noProof/>
        </w:rPr>
        <w:tab/>
      </w:r>
      <w:r w:rsidR="006619DC">
        <w:tab/>
      </w:r>
      <w:r w:rsidR="006619DC">
        <w:tab/>
        <w:t>Figure</w:t>
      </w:r>
      <w:r w:rsidR="003A6FDB">
        <w:t xml:space="preserve"> 1</w:t>
      </w:r>
      <w:r w:rsidR="005D3E1F">
        <w:t>1</w:t>
      </w:r>
      <w:r w:rsidR="009A13E3">
        <w:t>:</w:t>
      </w:r>
      <w:r w:rsidR="006619DC">
        <w:t xml:space="preserve"> Storage Spaces</w:t>
      </w:r>
      <w:r w:rsidR="009810B3">
        <w:t xml:space="preserve"> </w:t>
      </w:r>
      <w:r w:rsidR="00852131">
        <w:t>in the cluster</w:t>
      </w:r>
    </w:p>
    <w:p w:rsidR="00B92405" w:rsidRPr="00762BC0" w:rsidRDefault="00B92405" w:rsidP="00762BC0">
      <w:pPr>
        <w:pStyle w:val="Heading4"/>
        <w:ind w:left="720" w:firstLine="720"/>
        <w:rPr>
          <w:b/>
          <w:i w:val="0"/>
        </w:rPr>
      </w:pPr>
      <w:r w:rsidRPr="00762BC0">
        <w:rPr>
          <w:b/>
          <w:i w:val="0"/>
        </w:rPr>
        <w:t>File System</w:t>
      </w:r>
    </w:p>
    <w:p w:rsidR="00DC771C" w:rsidRPr="00DC771C" w:rsidRDefault="00DC771C" w:rsidP="00DC771C">
      <w:pPr>
        <w:ind w:left="1440"/>
      </w:pPr>
      <w:r>
        <w:t>NTFS is the file system we used when formatting virtual disk backed by storage spaces. We used default 4K cluster size for each NTFS volume.</w:t>
      </w:r>
    </w:p>
    <w:p w:rsidR="001447D9" w:rsidRDefault="001447D9" w:rsidP="001447D9">
      <w:pPr>
        <w:pStyle w:val="Heading3"/>
        <w:numPr>
          <w:ilvl w:val="1"/>
          <w:numId w:val="2"/>
        </w:numPr>
      </w:pPr>
      <w:r>
        <w:t>Scale-Out File Server settings</w:t>
      </w:r>
    </w:p>
    <w:p w:rsidR="00002633" w:rsidRPr="00192B66" w:rsidRDefault="00002633" w:rsidP="00762BC0">
      <w:pPr>
        <w:pStyle w:val="Heading4"/>
        <w:ind w:left="720" w:firstLine="720"/>
        <w:rPr>
          <w:b/>
          <w:i w:val="0"/>
        </w:rPr>
      </w:pPr>
      <w:r w:rsidRPr="00192B66">
        <w:rPr>
          <w:b/>
          <w:i w:val="0"/>
        </w:rPr>
        <w:t>Symmetric Storage</w:t>
      </w:r>
    </w:p>
    <w:p w:rsidR="00DF2A5E" w:rsidRPr="00DF2A5E" w:rsidRDefault="00DF2A5E" w:rsidP="00762BC0">
      <w:pPr>
        <w:ind w:left="1440"/>
        <w:jc w:val="both"/>
      </w:pPr>
      <w:r>
        <w:t xml:space="preserve">Common examples of symmetric storage are when the Scale-Out File Server is put in front of a fiber channel SAN or simple type </w:t>
      </w:r>
      <w:r w:rsidR="001F47C9">
        <w:t>S</w:t>
      </w:r>
      <w:r>
        <w:t xml:space="preserve">torage </w:t>
      </w:r>
      <w:r w:rsidR="001F47C9">
        <w:t>S</w:t>
      </w:r>
      <w:r>
        <w:t xml:space="preserve">paces built on top of shared SAS. </w:t>
      </w:r>
      <w:r w:rsidR="00040840">
        <w:t>In this report, with</w:t>
      </w:r>
      <w:r w:rsidR="00845140">
        <w:t xml:space="preserve"> all the storage spaces are </w:t>
      </w:r>
      <w:r w:rsidR="00040840">
        <w:t xml:space="preserve">created with </w:t>
      </w:r>
      <w:r w:rsidR="00845140">
        <w:t>simple type, the SMB share type created on top of storage spaces is reported as symmetric.</w:t>
      </w:r>
    </w:p>
    <w:p w:rsidR="00002633" w:rsidRPr="00192B66" w:rsidRDefault="00002633" w:rsidP="00762BC0">
      <w:pPr>
        <w:pStyle w:val="Heading4"/>
        <w:ind w:left="720" w:firstLine="720"/>
        <w:rPr>
          <w:b/>
          <w:i w:val="0"/>
        </w:rPr>
      </w:pPr>
      <w:r w:rsidRPr="00192B66">
        <w:rPr>
          <w:b/>
          <w:i w:val="0"/>
        </w:rPr>
        <w:t>Witness Client</w:t>
      </w:r>
    </w:p>
    <w:p w:rsidR="00930317" w:rsidRPr="00930317" w:rsidRDefault="005107A0" w:rsidP="00762BC0">
      <w:pPr>
        <w:ind w:left="1440"/>
        <w:jc w:val="both"/>
      </w:pPr>
      <w:r>
        <w:t xml:space="preserve">The following screen copy including the output of </w:t>
      </w:r>
      <w:r w:rsidR="00E6432D">
        <w:t>G</w:t>
      </w:r>
      <w:r>
        <w:t>et-</w:t>
      </w:r>
      <w:proofErr w:type="spellStart"/>
      <w:r w:rsidR="008364D4">
        <w:t>S</w:t>
      </w:r>
      <w:r>
        <w:t>mb</w:t>
      </w:r>
      <w:r w:rsidR="00E6432D">
        <w:t>W</w:t>
      </w:r>
      <w:r>
        <w:t>itness</w:t>
      </w:r>
      <w:r w:rsidR="00E6432D">
        <w:t>C</w:t>
      </w:r>
      <w:r>
        <w:t>lient</w:t>
      </w:r>
      <w:proofErr w:type="spellEnd"/>
      <w:r>
        <w:t xml:space="preserve"> shows the SMB witness client registration status in this file server cluster</w:t>
      </w:r>
      <w:r w:rsidR="001558A8">
        <w:t xml:space="preserve"> under active workloads</w:t>
      </w:r>
      <w:r>
        <w:t xml:space="preserve">. The witness node and file server node associated with each client is different. This will get SMB traffic evenly distributed amongst different server nodes to avoid single server node become a bottleneck. If both clients happen to get registered with the same witness node, using PowerShell cmdlet </w:t>
      </w:r>
      <w:r w:rsidR="008364D4">
        <w:t>M</w:t>
      </w:r>
      <w:r>
        <w:t>ove-</w:t>
      </w:r>
      <w:proofErr w:type="spellStart"/>
      <w:r w:rsidR="008364D4">
        <w:t>S</w:t>
      </w:r>
      <w:r>
        <w:t>mb</w:t>
      </w:r>
      <w:r w:rsidR="008364D4">
        <w:t>W</w:t>
      </w:r>
      <w:r>
        <w:t>itness</w:t>
      </w:r>
      <w:r w:rsidR="008364D4">
        <w:t>C</w:t>
      </w:r>
      <w:r>
        <w:t>lient</w:t>
      </w:r>
      <w:proofErr w:type="spellEnd"/>
      <w:r>
        <w:t xml:space="preserve"> can help us achieve active-active load balance manually.</w:t>
      </w:r>
    </w:p>
    <w:p w:rsidR="007E09B0" w:rsidRDefault="00B31402" w:rsidP="007003D8">
      <w:pPr>
        <w:ind w:left="720"/>
      </w:pPr>
      <w:r>
        <w:rPr>
          <w:noProof/>
          <w:lang w:eastAsia="zh-CN"/>
        </w:rPr>
        <w:drawing>
          <wp:inline distT="0" distB="0" distL="0" distR="0" wp14:anchorId="50F19709" wp14:editId="5F3C1467">
            <wp:extent cx="5943600" cy="640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rsidR="00484858" w:rsidRPr="007E09B0" w:rsidRDefault="00484858" w:rsidP="007003D8">
      <w:pPr>
        <w:ind w:left="720"/>
      </w:pPr>
      <w:r>
        <w:tab/>
      </w:r>
      <w:r>
        <w:tab/>
      </w:r>
      <w:r w:rsidR="00D55457">
        <w:tab/>
      </w:r>
      <w:r>
        <w:t xml:space="preserve">Figure 12. </w:t>
      </w:r>
      <w:r w:rsidR="00006840">
        <w:t>SMB</w:t>
      </w:r>
      <w:r>
        <w:t xml:space="preserve"> </w:t>
      </w:r>
      <w:r w:rsidR="000679CC">
        <w:t>W</w:t>
      </w:r>
      <w:r>
        <w:t xml:space="preserve">itness </w:t>
      </w:r>
      <w:r w:rsidR="000679CC">
        <w:t>C</w:t>
      </w:r>
      <w:r>
        <w:t xml:space="preserve">lient </w:t>
      </w:r>
      <w:r w:rsidR="000679CC">
        <w:t>R</w:t>
      </w:r>
      <w:r w:rsidR="00ED0998">
        <w:t xml:space="preserve">egistration </w:t>
      </w:r>
      <w:r w:rsidR="000679CC">
        <w:t>S</w:t>
      </w:r>
      <w:r>
        <w:t>tatus</w:t>
      </w:r>
    </w:p>
    <w:p w:rsidR="00002633" w:rsidRPr="00833C45" w:rsidRDefault="00002633" w:rsidP="00762BC0">
      <w:pPr>
        <w:pStyle w:val="Heading4"/>
        <w:ind w:left="720" w:firstLine="720"/>
        <w:rPr>
          <w:b/>
          <w:i w:val="0"/>
        </w:rPr>
      </w:pPr>
      <w:r w:rsidRPr="00833C45">
        <w:rPr>
          <w:b/>
          <w:i w:val="0"/>
        </w:rPr>
        <w:lastRenderedPageBreak/>
        <w:t>CA SMB Share</w:t>
      </w:r>
    </w:p>
    <w:p w:rsidR="007E0AF1" w:rsidRDefault="00123DAD" w:rsidP="00762BC0">
      <w:pPr>
        <w:ind w:left="720" w:firstLine="720"/>
      </w:pPr>
      <w:r>
        <w:t xml:space="preserve">Every SMB Share is set to </w:t>
      </w:r>
      <w:r w:rsidR="001F47C9">
        <w:t>C</w:t>
      </w:r>
      <w:r>
        <w:t xml:space="preserve">ontinuous </w:t>
      </w:r>
      <w:r w:rsidR="001F47C9">
        <w:t>A</w:t>
      </w:r>
      <w:r w:rsidR="001F47C9" w:rsidRPr="001F47C9">
        <w:t xml:space="preserve">vailability </w:t>
      </w:r>
      <w:r>
        <w:t xml:space="preserve">(CA) with </w:t>
      </w:r>
      <w:r w:rsidR="00E6347A">
        <w:t>file</w:t>
      </w:r>
      <w:r>
        <w:t xml:space="preserve"> cach</w:t>
      </w:r>
      <w:r w:rsidR="00E6347A">
        <w:t>ing</w:t>
      </w:r>
      <w:r w:rsidR="00762BC0">
        <w:t xml:space="preserve"> off</w:t>
      </w:r>
      <w:r w:rsidR="007E0AF1">
        <w:rPr>
          <w:noProof/>
          <w:lang w:eastAsia="zh-CN"/>
        </w:rPr>
        <w:drawing>
          <wp:inline distT="0" distB="0" distL="0" distR="0" wp14:anchorId="1EE78EFC" wp14:editId="34650BAD">
            <wp:extent cx="5895975" cy="28625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0681" cy="2869720"/>
                    </a:xfrm>
                    <a:prstGeom prst="rect">
                      <a:avLst/>
                    </a:prstGeom>
                    <a:noFill/>
                    <a:ln>
                      <a:noFill/>
                    </a:ln>
                  </pic:spPr>
                </pic:pic>
              </a:graphicData>
            </a:graphic>
          </wp:inline>
        </w:drawing>
      </w:r>
    </w:p>
    <w:p w:rsidR="00356914" w:rsidRPr="007E0AF1" w:rsidRDefault="00356914" w:rsidP="007E0AF1">
      <w:pPr>
        <w:ind w:left="720"/>
      </w:pPr>
      <w:r>
        <w:tab/>
      </w:r>
      <w:r>
        <w:tab/>
      </w:r>
      <w:r>
        <w:tab/>
        <w:t xml:space="preserve">Figure 13. </w:t>
      </w:r>
      <w:r w:rsidR="003D5BA8">
        <w:t>CA SMB Share</w:t>
      </w:r>
      <w:r>
        <w:t xml:space="preserve"> information</w:t>
      </w:r>
    </w:p>
    <w:p w:rsidR="00CB3603" w:rsidRDefault="00CB3603" w:rsidP="00CB3603">
      <w:pPr>
        <w:pStyle w:val="Heading3"/>
        <w:numPr>
          <w:ilvl w:val="1"/>
          <w:numId w:val="2"/>
        </w:numPr>
      </w:pPr>
      <w:r>
        <w:t>Hyper-V VM Settings</w:t>
      </w:r>
    </w:p>
    <w:p w:rsidR="00DD06AF" w:rsidRDefault="004B3F7C" w:rsidP="00762BC0">
      <w:pPr>
        <w:ind w:left="1080"/>
        <w:jc w:val="both"/>
      </w:pPr>
      <w:r>
        <w:t xml:space="preserve">Each VM has 16 virtual </w:t>
      </w:r>
      <w:r w:rsidR="000B7ECC">
        <w:t>processors (VP)</w:t>
      </w:r>
      <w:r>
        <w:t xml:space="preserve"> with </w:t>
      </w:r>
      <w:r w:rsidR="00E62C57">
        <w:t>one</w:t>
      </w:r>
      <w:r>
        <w:t xml:space="preserve"> </w:t>
      </w:r>
      <w:r w:rsidR="000B7ECC">
        <w:t xml:space="preserve">virtual </w:t>
      </w:r>
      <w:r>
        <w:t xml:space="preserve">NUMA, </w:t>
      </w:r>
      <w:r w:rsidR="00FB0A67">
        <w:t xml:space="preserve">16G RAM and </w:t>
      </w:r>
      <w:r>
        <w:t>one virtual SCSI controller</w:t>
      </w:r>
      <w:r w:rsidR="00FF2F7E">
        <w:t xml:space="preserve"> with</w:t>
      </w:r>
      <w:r>
        <w:t xml:space="preserve"> 16 VHDX </w:t>
      </w:r>
      <w:r w:rsidR="00FB0A67">
        <w:t xml:space="preserve">files </w:t>
      </w:r>
      <w:r>
        <w:t xml:space="preserve">attached. Each VHDX file is </w:t>
      </w:r>
      <w:r w:rsidR="00DA1BEB">
        <w:t xml:space="preserve">about </w:t>
      </w:r>
      <w:r w:rsidR="0097602E">
        <w:t>127GB</w:t>
      </w:r>
      <w:r>
        <w:t xml:space="preserve"> fixed type and hosted on a </w:t>
      </w:r>
      <w:r w:rsidR="00810A21">
        <w:t xml:space="preserve">separate </w:t>
      </w:r>
      <w:r>
        <w:t>SMB share</w:t>
      </w:r>
      <w:r w:rsidR="0034230F">
        <w:t xml:space="preserve"> in Scale-Out file server</w:t>
      </w:r>
      <w:r w:rsidR="00810A21">
        <w:t xml:space="preserve"> cluster</w:t>
      </w:r>
      <w:r>
        <w:t>.</w:t>
      </w:r>
      <w:r w:rsidR="00D427AE">
        <w:t xml:space="preserve"> </w:t>
      </w:r>
    </w:p>
    <w:p w:rsidR="00521076" w:rsidRDefault="0097602E" w:rsidP="00521076">
      <w:pPr>
        <w:ind w:left="1080"/>
        <w:jc w:val="both"/>
      </w:pPr>
      <w:r>
        <w:t xml:space="preserve">Table 1 list the default and maximum number of VMBus channels a VM with different number VPs support. </w:t>
      </w:r>
      <w:r w:rsidR="00521076">
        <w:t xml:space="preserve">By default, 16 VPs has one VMBus channel which will in turn has one VP involved in handling interrupt and DPC upon I/O completion. </w:t>
      </w:r>
      <w:r>
        <w:t>In general, the default VMBus channel setting is good enough to handle most of the workloads. In this experiment, the default single VP handling I/O completion becomes bottleneck with the extremely high I/O rate in benchmarking</w:t>
      </w:r>
      <w:r w:rsidR="003650B0">
        <w:t xml:space="preserve"> which causes CPU bottlenecks in VM</w:t>
      </w:r>
      <w:r>
        <w:t xml:space="preserve">. </w:t>
      </w:r>
      <w:r w:rsidR="00521076">
        <w:t xml:space="preserve">To </w:t>
      </w:r>
      <w:r w:rsidR="003650B0">
        <w:t xml:space="preserve">mitigate that and </w:t>
      </w:r>
      <w:r w:rsidR="00521076">
        <w:t>utilize as many VPs as possible, we changed the default number of channels from 1 to 4</w:t>
      </w:r>
      <w:r w:rsidR="004C2B2B">
        <w:t xml:space="preserve"> </w:t>
      </w:r>
      <w:r w:rsidR="00BA3E45">
        <w:t>in each VM (</w:t>
      </w:r>
      <w:r w:rsidR="004C2B2B" w:rsidRPr="004C2B2B">
        <w:t>HKLM\System\CurrentControlSet\Enum\VMBUS</w:t>
      </w:r>
      <w:proofErr w:type="gramStart"/>
      <w:r w:rsidR="004C2B2B" w:rsidRPr="004C2B2B">
        <w:t>\{</w:t>
      </w:r>
      <w:proofErr w:type="gramEnd"/>
      <w:r w:rsidR="004C2B2B" w:rsidRPr="004C2B2B">
        <w:t>deviceid}\{instanceid}\</w:t>
      </w:r>
      <w:r w:rsidR="0001737D" w:rsidRPr="0001737D">
        <w:t>Device</w:t>
      </w:r>
      <w:r w:rsidR="00BA3E45">
        <w:t xml:space="preserve"> </w:t>
      </w:r>
      <w:r w:rsidR="0001737D" w:rsidRPr="0001737D">
        <w:t>Parameters</w:t>
      </w:r>
      <w:r w:rsidR="00BA3E45">
        <w:t xml:space="preserve"> </w:t>
      </w:r>
      <w:r w:rsidR="0001737D">
        <w:t>\</w:t>
      </w:r>
      <w:proofErr w:type="spellStart"/>
      <w:r w:rsidR="004C2B2B" w:rsidRPr="004C2B2B">
        <w:t>StorChannel</w:t>
      </w:r>
      <w:proofErr w:type="spellEnd"/>
      <w:r w:rsidR="004C2B2B" w:rsidRPr="004C2B2B">
        <w:t>\ChannelCount:4</w:t>
      </w:r>
      <w:r w:rsidR="00BA3E45">
        <w:t>)</w:t>
      </w:r>
      <w:r w:rsidR="004A431D">
        <w:t>.</w:t>
      </w:r>
      <w:r w:rsidR="00521076">
        <w:t xml:space="preserve"> </w:t>
      </w:r>
      <w:r w:rsidR="004A431D">
        <w:t>S</w:t>
      </w:r>
      <w:r w:rsidR="00521076">
        <w:t xml:space="preserve">o we can have four VPs instead of one inside VM capable of handling incoming interrupts and DPCs upon I/O completion.  </w:t>
      </w:r>
    </w:p>
    <w:p w:rsidR="00521076" w:rsidRDefault="00521076" w:rsidP="00521076">
      <w:pPr>
        <w:ind w:left="720"/>
        <w:jc w:val="both"/>
      </w:pPr>
      <w:r>
        <w:rPr>
          <w:b/>
          <w:bCs/>
          <w:noProof/>
          <w:color w:val="44546A"/>
          <w:sz w:val="24"/>
          <w:szCs w:val="24"/>
        </w:rPr>
        <w:tab/>
      </w:r>
      <w:r>
        <w:rPr>
          <w:b/>
          <w:bCs/>
          <w:noProof/>
          <w:color w:val="44546A"/>
          <w:sz w:val="24"/>
          <w:szCs w:val="24"/>
        </w:rPr>
        <w:tab/>
      </w:r>
      <w:r>
        <w:rPr>
          <w:b/>
          <w:bCs/>
          <w:noProof/>
          <w:color w:val="44546A"/>
          <w:sz w:val="24"/>
          <w:szCs w:val="24"/>
          <w:lang w:eastAsia="zh-CN"/>
        </w:rPr>
        <w:drawing>
          <wp:inline distT="0" distB="0" distL="0" distR="0" wp14:anchorId="237DB32E" wp14:editId="284FC28E">
            <wp:extent cx="3079750" cy="569595"/>
            <wp:effectExtent l="0" t="0" r="6350" b="1905"/>
            <wp:docPr id="8" name="Picture 8" descr="cid:image001.png@01CF2995.5AD5F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F2995.5AD5F130"/>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3079750" cy="569595"/>
                    </a:xfrm>
                    <a:prstGeom prst="rect">
                      <a:avLst/>
                    </a:prstGeom>
                    <a:noFill/>
                    <a:ln>
                      <a:noFill/>
                    </a:ln>
                  </pic:spPr>
                </pic:pic>
              </a:graphicData>
            </a:graphic>
          </wp:inline>
        </w:drawing>
      </w:r>
      <w:r>
        <w:t xml:space="preserve"> </w:t>
      </w:r>
    </w:p>
    <w:p w:rsidR="00521076" w:rsidRDefault="00521076" w:rsidP="00521076">
      <w:pPr>
        <w:ind w:left="720"/>
        <w:jc w:val="both"/>
      </w:pPr>
      <w:r>
        <w:t xml:space="preserve"> </w:t>
      </w:r>
      <w:r>
        <w:tab/>
        <w:t xml:space="preserve">     </w:t>
      </w:r>
      <w:bookmarkStart w:id="4" w:name="_GoBack"/>
      <w:bookmarkEnd w:id="4"/>
      <w:r>
        <w:t xml:space="preserve">          Table 1. Hyper-V VM</w:t>
      </w:r>
      <w:r w:rsidR="009D4366">
        <w:t>Bus</w:t>
      </w:r>
      <w:r>
        <w:t xml:space="preserve"> Multi-Channel </w:t>
      </w:r>
      <w:proofErr w:type="gramStart"/>
      <w:r w:rsidR="00912AEA">
        <w:t>S</w:t>
      </w:r>
      <w:r>
        <w:t>ettings</w:t>
      </w:r>
      <w:r w:rsidR="004A431D">
        <w:t>(</w:t>
      </w:r>
      <w:proofErr w:type="gramEnd"/>
      <w:r w:rsidR="004A431D">
        <w:t xml:space="preserve">per </w:t>
      </w:r>
      <w:proofErr w:type="spellStart"/>
      <w:r w:rsidR="004A431D">
        <w:t>vSCSI</w:t>
      </w:r>
      <w:proofErr w:type="spellEnd"/>
      <w:r w:rsidR="004A431D">
        <w:t>)</w:t>
      </w:r>
    </w:p>
    <w:p w:rsidR="00F9703D" w:rsidRDefault="00F9703D" w:rsidP="00D427AE">
      <w:pPr>
        <w:ind w:left="1020"/>
        <w:jc w:val="both"/>
      </w:pPr>
      <w:r>
        <w:t>Since each VHDX file is saved on a remote SMB share and Hyper-V IO Balancer</w:t>
      </w:r>
      <w:r w:rsidR="00ED594C">
        <w:t xml:space="preserve"> </w:t>
      </w:r>
      <w:r>
        <w:t xml:space="preserve">is </w:t>
      </w:r>
      <w:r w:rsidR="00441CED">
        <w:t xml:space="preserve">primarily </w:t>
      </w:r>
      <w:r w:rsidR="00D427AE">
        <w:t xml:space="preserve">    </w:t>
      </w:r>
      <w:r>
        <w:t xml:space="preserve">designed to </w:t>
      </w:r>
      <w:r w:rsidR="00441CED">
        <w:t>balance</w:t>
      </w:r>
      <w:r>
        <w:t xml:space="preserve"> local </w:t>
      </w:r>
      <w:r w:rsidR="00441CED">
        <w:t xml:space="preserve">storage I/O </w:t>
      </w:r>
      <w:r>
        <w:t>traffic</w:t>
      </w:r>
      <w:r w:rsidR="00441CED">
        <w:t xml:space="preserve"> for VMs</w:t>
      </w:r>
      <w:r w:rsidR="00ED594C">
        <w:t xml:space="preserve"> as of Windows Server 2012 R2</w:t>
      </w:r>
      <w:r>
        <w:t xml:space="preserve">, </w:t>
      </w:r>
      <w:r w:rsidR="00111C14">
        <w:t>we turn off the I</w:t>
      </w:r>
      <w:r>
        <w:t xml:space="preserve">O Balancer </w:t>
      </w:r>
      <w:r w:rsidR="00441CED">
        <w:t xml:space="preserve">here </w:t>
      </w:r>
      <w:r>
        <w:t xml:space="preserve">to avoid I/O throttling </w:t>
      </w:r>
      <w:r w:rsidR="00111C14">
        <w:t>for VM VHDX</w:t>
      </w:r>
      <w:r w:rsidR="00F13E82">
        <w:t>s</w:t>
      </w:r>
      <w:r w:rsidR="00111C14">
        <w:t xml:space="preserve"> hosted </w:t>
      </w:r>
      <w:r>
        <w:t xml:space="preserve">on the </w:t>
      </w:r>
      <w:r w:rsidR="00441CED">
        <w:t xml:space="preserve">remote </w:t>
      </w:r>
      <w:r w:rsidR="00ED594C">
        <w:t xml:space="preserve">SMB shares </w:t>
      </w:r>
      <w:r w:rsidR="000245C8">
        <w:t>(HKLM</w:t>
      </w:r>
      <w:r w:rsidR="000245C8" w:rsidRPr="000245C8">
        <w:t>\SYSTEM\</w:t>
      </w:r>
      <w:proofErr w:type="spellStart"/>
      <w:r w:rsidR="000245C8" w:rsidRPr="000245C8">
        <w:t>CurrentControlSet</w:t>
      </w:r>
      <w:proofErr w:type="spellEnd"/>
      <w:r w:rsidR="000245C8">
        <w:t xml:space="preserve"> </w:t>
      </w:r>
      <w:r w:rsidR="000245C8" w:rsidRPr="000245C8">
        <w:t>\Control\</w:t>
      </w:r>
      <w:proofErr w:type="spellStart"/>
      <w:r w:rsidR="000245C8" w:rsidRPr="000245C8">
        <w:t>StorVSP</w:t>
      </w:r>
      <w:proofErr w:type="spellEnd"/>
      <w:r w:rsidR="000245C8" w:rsidRPr="000245C8">
        <w:t>\</w:t>
      </w:r>
      <w:proofErr w:type="spellStart"/>
      <w:r w:rsidR="000245C8" w:rsidRPr="000245C8">
        <w:t>IOBalance</w:t>
      </w:r>
      <w:proofErr w:type="spellEnd"/>
      <w:r w:rsidR="000245C8" w:rsidRPr="000245C8">
        <w:t>\Enabled:0</w:t>
      </w:r>
      <w:r w:rsidR="000245C8">
        <w:t>)</w:t>
      </w:r>
      <w:r w:rsidR="00D24C81">
        <w:t>.</w:t>
      </w:r>
    </w:p>
    <w:p w:rsidR="005169DE" w:rsidRDefault="005169DE" w:rsidP="005169DE">
      <w:pPr>
        <w:ind w:left="300" w:firstLine="720"/>
        <w:jc w:val="both"/>
      </w:pPr>
      <w:r>
        <w:lastRenderedPageBreak/>
        <w:t>Figure 14 shows the VM settings in Hyper-V VM manager UI.</w:t>
      </w:r>
    </w:p>
    <w:p w:rsidR="00356914" w:rsidRDefault="00D427AE" w:rsidP="004B3F7C">
      <w:pPr>
        <w:ind w:left="720"/>
        <w:jc w:val="both"/>
      </w:pPr>
      <w:r>
        <w:t xml:space="preserve">     </w:t>
      </w:r>
      <w:r w:rsidR="00E62C57">
        <w:rPr>
          <w:noProof/>
          <w:lang w:eastAsia="zh-CN"/>
        </w:rPr>
        <w:drawing>
          <wp:inline distT="0" distB="0" distL="0" distR="0" wp14:anchorId="16E78912" wp14:editId="4B8235F4">
            <wp:extent cx="5943600" cy="561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613400"/>
                    </a:xfrm>
                    <a:prstGeom prst="rect">
                      <a:avLst/>
                    </a:prstGeom>
                  </pic:spPr>
                </pic:pic>
              </a:graphicData>
            </a:graphic>
          </wp:inline>
        </w:drawing>
      </w:r>
    </w:p>
    <w:p w:rsidR="00356914" w:rsidRDefault="000B201D" w:rsidP="00E62C57">
      <w:pPr>
        <w:ind w:left="2880" w:firstLine="720"/>
        <w:jc w:val="both"/>
      </w:pPr>
      <w:r>
        <w:rPr>
          <w:noProof/>
        </w:rPr>
        <w:t>Figure 1</w:t>
      </w:r>
      <w:r w:rsidR="00955A92">
        <w:rPr>
          <w:noProof/>
        </w:rPr>
        <w:t>4</w:t>
      </w:r>
      <w:r>
        <w:rPr>
          <w:noProof/>
        </w:rPr>
        <w:t xml:space="preserve">. </w:t>
      </w:r>
      <w:r w:rsidR="00E62C57">
        <w:rPr>
          <w:noProof/>
        </w:rPr>
        <w:t>Hyper-V VM Settings</w:t>
      </w:r>
    </w:p>
    <w:p w:rsidR="00F56784" w:rsidRDefault="007816F9" w:rsidP="007816F9">
      <w:pPr>
        <w:pStyle w:val="Heading2"/>
        <w:numPr>
          <w:ilvl w:val="0"/>
          <w:numId w:val="3"/>
        </w:numPr>
      </w:pPr>
      <w:r>
        <w:t>Hardware Configurations</w:t>
      </w:r>
    </w:p>
    <w:p w:rsidR="00E84DA4" w:rsidRDefault="00E84DA4" w:rsidP="00AA778C">
      <w:pPr>
        <w:pStyle w:val="Heading3"/>
        <w:numPr>
          <w:ilvl w:val="1"/>
          <w:numId w:val="3"/>
        </w:numPr>
      </w:pPr>
      <w:r>
        <w:t>Server Settings</w:t>
      </w:r>
    </w:p>
    <w:p w:rsidR="00E84DA4" w:rsidRDefault="00B003AA" w:rsidP="00A54BFE">
      <w:pPr>
        <w:ind w:left="1080"/>
        <w:jc w:val="both"/>
      </w:pPr>
      <w:r>
        <w:t xml:space="preserve">Both Hyper-V servers (SMB clients) and SMB file servers are using </w:t>
      </w:r>
      <w:r w:rsidR="0036489D">
        <w:t xml:space="preserve">the </w:t>
      </w:r>
      <w:r>
        <w:t xml:space="preserve">Dell R820 </w:t>
      </w:r>
      <w:r w:rsidR="0036489D">
        <w:t xml:space="preserve">platform </w:t>
      </w:r>
      <w:r>
        <w:t xml:space="preserve">with </w:t>
      </w:r>
      <w:r w:rsidR="00A54BFE">
        <w:t xml:space="preserve">Intel </w:t>
      </w:r>
      <w:r w:rsidR="003B5D63">
        <w:t>Sandy Bridge</w:t>
      </w:r>
      <w:r w:rsidR="00A54BFE">
        <w:t xml:space="preserve"> Xeon E5-4650L 2.60GHZ and 256G</w:t>
      </w:r>
      <w:r w:rsidR="00142730">
        <w:t xml:space="preserve"> (</w:t>
      </w:r>
      <w:r w:rsidR="002C1D09">
        <w:t>8</w:t>
      </w:r>
      <w:r w:rsidR="00142730">
        <w:t xml:space="preserve">G x </w:t>
      </w:r>
      <w:r w:rsidR="002C1D09">
        <w:t>32</w:t>
      </w:r>
      <w:r w:rsidR="00142730">
        <w:t>)</w:t>
      </w:r>
      <w:r w:rsidR="00A54BFE">
        <w:t xml:space="preserve"> 1600MHZ RDIMM RAM. With Hyper-Threading enabled, we get 64 logical processors</w:t>
      </w:r>
      <w:r w:rsidR="00E75CFB">
        <w:t xml:space="preserve"> </w:t>
      </w:r>
      <w:r w:rsidR="006B0648">
        <w:t xml:space="preserve">for every host </w:t>
      </w:r>
      <w:r w:rsidR="00A54BFE">
        <w:t>with quad socket and 8 core per socket</w:t>
      </w:r>
      <w:r w:rsidR="00413D8F">
        <w:t xml:space="preserve"> in the system</w:t>
      </w:r>
      <w:r w:rsidR="00A54BFE">
        <w:t>.</w:t>
      </w:r>
      <w:r w:rsidR="000827DC">
        <w:t xml:space="preserve"> </w:t>
      </w:r>
    </w:p>
    <w:p w:rsidR="000827DC" w:rsidRDefault="0036489D" w:rsidP="00A54BFE">
      <w:pPr>
        <w:ind w:left="1080"/>
        <w:jc w:val="both"/>
      </w:pPr>
      <w:r>
        <w:t xml:space="preserve">The </w:t>
      </w:r>
      <w:r w:rsidR="000827DC">
        <w:t xml:space="preserve">Dell R820 provides 6 spare PCIe 3.0 slots. On the SMB sever machines, </w:t>
      </w:r>
      <w:r w:rsidR="00A55F1A">
        <w:t xml:space="preserve">four </w:t>
      </w:r>
      <w:r w:rsidR="000827DC">
        <w:t xml:space="preserve">slots are used for </w:t>
      </w:r>
      <w:r w:rsidR="00A55F1A">
        <w:t xml:space="preserve">the </w:t>
      </w:r>
      <w:r w:rsidR="000827DC">
        <w:t xml:space="preserve">SAS HBAs and the </w:t>
      </w:r>
      <w:r w:rsidR="00A55F1A">
        <w:t>remaining</w:t>
      </w:r>
      <w:r w:rsidR="000827DC">
        <w:t xml:space="preserve"> </w:t>
      </w:r>
      <w:r w:rsidR="00A55F1A">
        <w:t xml:space="preserve">two </w:t>
      </w:r>
      <w:r w:rsidR="000827DC">
        <w:t xml:space="preserve">are used for </w:t>
      </w:r>
      <w:r w:rsidR="007A62CA">
        <w:t>InfiniBand</w:t>
      </w:r>
      <w:r w:rsidR="000827DC">
        <w:t xml:space="preserve"> network adapters.</w:t>
      </w:r>
      <w:r w:rsidR="006B0648">
        <w:t xml:space="preserve"> For </w:t>
      </w:r>
      <w:r w:rsidR="006B0648">
        <w:lastRenderedPageBreak/>
        <w:t>better alignment and performance purpose</w:t>
      </w:r>
      <w:r w:rsidR="00A55F1A">
        <w:t>s</w:t>
      </w:r>
      <w:r w:rsidR="006B0648">
        <w:t xml:space="preserve">, </w:t>
      </w:r>
      <w:r w:rsidR="000D619B">
        <w:t>the SAS HBA and InfiniBand network cards</w:t>
      </w:r>
      <w:r w:rsidR="006B0648">
        <w:t xml:space="preserve"> are </w:t>
      </w:r>
      <w:r w:rsidR="00A55F1A">
        <w:t xml:space="preserve">divided </w:t>
      </w:r>
      <w:r w:rsidR="006B0648">
        <w:t xml:space="preserve">evenly </w:t>
      </w:r>
      <w:r w:rsidR="00A55F1A">
        <w:t>between</w:t>
      </w:r>
      <w:r w:rsidR="000D619B">
        <w:t xml:space="preserve"> </w:t>
      </w:r>
      <w:r w:rsidR="006B0648">
        <w:t>PCIe slots managed by CPU1 and CPU2</w:t>
      </w:r>
      <w:r w:rsidR="00A55F1A">
        <w:t>, one Infiniband network adapter and two SAS HBAs per CPU</w:t>
      </w:r>
      <w:r w:rsidR="00A55F1A">
        <w:rPr>
          <w:rStyle w:val="FootnoteReference"/>
        </w:rPr>
        <w:footnoteReference w:id="1"/>
      </w:r>
      <w:r w:rsidR="006B0648">
        <w:t>.</w:t>
      </w:r>
    </w:p>
    <w:p w:rsidR="00E75CFB" w:rsidRPr="00A54BFE" w:rsidRDefault="00E75CFB" w:rsidP="00E75CFB">
      <w:pPr>
        <w:jc w:val="both"/>
        <w:rPr>
          <w:i/>
        </w:rPr>
      </w:pPr>
      <w:r>
        <w:rPr>
          <w:i/>
        </w:rPr>
        <w:tab/>
        <w:t xml:space="preserve">    </w:t>
      </w:r>
      <w:r>
        <w:t xml:space="preserve">   </w:t>
      </w:r>
      <w:r w:rsidR="006B0648">
        <w:t>Table 2 shows</w:t>
      </w:r>
      <w:r>
        <w:t xml:space="preserve"> Dell R820 machine settings we chose for this report:</w:t>
      </w:r>
      <w:r>
        <w:tab/>
        <w:t xml:space="preserve">       </w:t>
      </w:r>
    </w:p>
    <w:tbl>
      <w:tblPr>
        <w:tblStyle w:val="TableGrid"/>
        <w:tblW w:w="0" w:type="auto"/>
        <w:tblInd w:w="1075" w:type="dxa"/>
        <w:tblLook w:val="04A0" w:firstRow="1" w:lastRow="0" w:firstColumn="1" w:lastColumn="0" w:noHBand="0" w:noVBand="1"/>
      </w:tblPr>
      <w:tblGrid>
        <w:gridCol w:w="2610"/>
        <w:gridCol w:w="3330"/>
        <w:gridCol w:w="2335"/>
      </w:tblGrid>
      <w:tr w:rsidR="00E75CFB" w:rsidTr="00E75CFB">
        <w:tc>
          <w:tcPr>
            <w:tcW w:w="5940" w:type="dxa"/>
            <w:gridSpan w:val="2"/>
          </w:tcPr>
          <w:p w:rsidR="00E75CFB" w:rsidRPr="00E75CFB" w:rsidRDefault="00E75CFB" w:rsidP="00E75CFB">
            <w:pPr>
              <w:jc w:val="both"/>
            </w:pPr>
            <w:r>
              <w:rPr>
                <w:i/>
              </w:rPr>
              <w:t xml:space="preserve">                         Settings</w:t>
            </w:r>
          </w:p>
        </w:tc>
        <w:tc>
          <w:tcPr>
            <w:tcW w:w="2335" w:type="dxa"/>
          </w:tcPr>
          <w:p w:rsidR="00E75CFB" w:rsidRDefault="00E75CFB" w:rsidP="00E75CFB">
            <w:pPr>
              <w:jc w:val="both"/>
              <w:rPr>
                <w:i/>
              </w:rPr>
            </w:pPr>
            <w:r>
              <w:rPr>
                <w:i/>
              </w:rPr>
              <w:t>Value</w:t>
            </w:r>
          </w:p>
        </w:tc>
      </w:tr>
      <w:tr w:rsidR="00E75CFB" w:rsidTr="00E75CFB">
        <w:tc>
          <w:tcPr>
            <w:tcW w:w="2610" w:type="dxa"/>
          </w:tcPr>
          <w:p w:rsidR="00E75CFB" w:rsidRDefault="00E75CFB" w:rsidP="00E75CFB">
            <w:pPr>
              <w:jc w:val="both"/>
              <w:rPr>
                <w:i/>
              </w:rPr>
            </w:pPr>
            <w:r>
              <w:rPr>
                <w:i/>
              </w:rPr>
              <w:t>Windows (both host OS and guest OS)</w:t>
            </w:r>
          </w:p>
        </w:tc>
        <w:tc>
          <w:tcPr>
            <w:tcW w:w="3330" w:type="dxa"/>
          </w:tcPr>
          <w:p w:rsidR="00E75CFB" w:rsidRDefault="00E75CFB" w:rsidP="00E75CFB">
            <w:pPr>
              <w:jc w:val="both"/>
              <w:rPr>
                <w:i/>
              </w:rPr>
            </w:pPr>
            <w:r>
              <w:rPr>
                <w:i/>
              </w:rPr>
              <w:t>Power Options</w:t>
            </w:r>
          </w:p>
        </w:tc>
        <w:tc>
          <w:tcPr>
            <w:tcW w:w="2335" w:type="dxa"/>
          </w:tcPr>
          <w:p w:rsidR="00E75CFB" w:rsidRDefault="00E75CFB" w:rsidP="00E75CFB">
            <w:pPr>
              <w:jc w:val="both"/>
              <w:rPr>
                <w:i/>
              </w:rPr>
            </w:pPr>
            <w:r>
              <w:rPr>
                <w:i/>
              </w:rPr>
              <w:t>High Performance</w:t>
            </w:r>
          </w:p>
        </w:tc>
      </w:tr>
      <w:tr w:rsidR="00E75CFB" w:rsidTr="00E75CFB">
        <w:tc>
          <w:tcPr>
            <w:tcW w:w="2610" w:type="dxa"/>
            <w:vMerge w:val="restart"/>
          </w:tcPr>
          <w:p w:rsidR="00E75CFB" w:rsidRDefault="00E75CFB" w:rsidP="00E75CFB">
            <w:pPr>
              <w:jc w:val="both"/>
              <w:rPr>
                <w:i/>
              </w:rPr>
            </w:pPr>
            <w:r>
              <w:rPr>
                <w:i/>
              </w:rPr>
              <w:t>CPU</w:t>
            </w:r>
            <w:r w:rsidR="00004EF2">
              <w:rPr>
                <w:i/>
              </w:rPr>
              <w:t xml:space="preserve"> Settings in</w:t>
            </w:r>
          </w:p>
          <w:p w:rsidR="00004EF2" w:rsidRDefault="00004EF2" w:rsidP="00E75CFB">
            <w:pPr>
              <w:jc w:val="both"/>
              <w:rPr>
                <w:i/>
              </w:rPr>
            </w:pPr>
            <w:r>
              <w:rPr>
                <w:i/>
              </w:rPr>
              <w:t>BIOS (</w:t>
            </w:r>
            <w:proofErr w:type="spellStart"/>
            <w:r>
              <w:rPr>
                <w:i/>
              </w:rPr>
              <w:t>ver</w:t>
            </w:r>
            <w:proofErr w:type="spellEnd"/>
            <w:r>
              <w:rPr>
                <w:i/>
              </w:rPr>
              <w:t xml:space="preserve"> 2.1.0)</w:t>
            </w:r>
          </w:p>
          <w:p w:rsidR="00E75CFB" w:rsidRDefault="00E75CFB" w:rsidP="00E75CFB">
            <w:pPr>
              <w:jc w:val="both"/>
              <w:rPr>
                <w:i/>
              </w:rPr>
            </w:pPr>
          </w:p>
        </w:tc>
        <w:tc>
          <w:tcPr>
            <w:tcW w:w="3330" w:type="dxa"/>
          </w:tcPr>
          <w:p w:rsidR="00E75CFB" w:rsidRDefault="00E75CFB" w:rsidP="00E75CFB">
            <w:pPr>
              <w:jc w:val="both"/>
              <w:rPr>
                <w:i/>
              </w:rPr>
            </w:pPr>
            <w:r>
              <w:rPr>
                <w:i/>
              </w:rPr>
              <w:t>Logical Processor(HT) Support</w:t>
            </w:r>
          </w:p>
        </w:tc>
        <w:tc>
          <w:tcPr>
            <w:tcW w:w="2335" w:type="dxa"/>
          </w:tcPr>
          <w:p w:rsidR="00E75CFB" w:rsidRDefault="00E75CFB" w:rsidP="00E75CFB">
            <w:pPr>
              <w:jc w:val="both"/>
              <w:rPr>
                <w:i/>
              </w:rPr>
            </w:pPr>
            <w:r>
              <w:rPr>
                <w:i/>
              </w:rPr>
              <w:t>Enabled</w:t>
            </w:r>
          </w:p>
        </w:tc>
      </w:tr>
      <w:tr w:rsidR="00E75CFB" w:rsidTr="00E75CFB">
        <w:tc>
          <w:tcPr>
            <w:tcW w:w="2610" w:type="dxa"/>
            <w:vMerge/>
          </w:tcPr>
          <w:p w:rsidR="00E75CFB" w:rsidRDefault="00E75CFB" w:rsidP="00E75CFB">
            <w:pPr>
              <w:jc w:val="both"/>
              <w:rPr>
                <w:i/>
              </w:rPr>
            </w:pPr>
          </w:p>
        </w:tc>
        <w:tc>
          <w:tcPr>
            <w:tcW w:w="3330" w:type="dxa"/>
          </w:tcPr>
          <w:p w:rsidR="00E75CFB" w:rsidRDefault="00E75CFB" w:rsidP="00E75CFB">
            <w:pPr>
              <w:jc w:val="both"/>
              <w:rPr>
                <w:i/>
              </w:rPr>
            </w:pPr>
            <w:r>
              <w:rPr>
                <w:i/>
              </w:rPr>
              <w:t>C-State</w:t>
            </w:r>
          </w:p>
        </w:tc>
        <w:tc>
          <w:tcPr>
            <w:tcW w:w="2335" w:type="dxa"/>
          </w:tcPr>
          <w:p w:rsidR="00E75CFB" w:rsidRDefault="00E75CFB" w:rsidP="00E75CFB">
            <w:pPr>
              <w:jc w:val="both"/>
              <w:rPr>
                <w:i/>
              </w:rPr>
            </w:pPr>
            <w:r>
              <w:rPr>
                <w:i/>
              </w:rPr>
              <w:t>Disabled</w:t>
            </w:r>
          </w:p>
        </w:tc>
      </w:tr>
      <w:tr w:rsidR="00E75CFB" w:rsidTr="00E75CFB">
        <w:tc>
          <w:tcPr>
            <w:tcW w:w="2610" w:type="dxa"/>
            <w:vMerge/>
          </w:tcPr>
          <w:p w:rsidR="00E75CFB" w:rsidRDefault="00E75CFB" w:rsidP="00E75CFB">
            <w:pPr>
              <w:jc w:val="both"/>
              <w:rPr>
                <w:i/>
              </w:rPr>
            </w:pPr>
          </w:p>
        </w:tc>
        <w:tc>
          <w:tcPr>
            <w:tcW w:w="3330" w:type="dxa"/>
          </w:tcPr>
          <w:p w:rsidR="00E75CFB" w:rsidRDefault="00E75CFB" w:rsidP="007202A9">
            <w:pPr>
              <w:jc w:val="both"/>
              <w:rPr>
                <w:i/>
              </w:rPr>
            </w:pPr>
            <w:r>
              <w:rPr>
                <w:i/>
              </w:rPr>
              <w:t xml:space="preserve">Turbo </w:t>
            </w:r>
            <w:r w:rsidR="007202A9">
              <w:rPr>
                <w:i/>
              </w:rPr>
              <w:t>Boost</w:t>
            </w:r>
          </w:p>
        </w:tc>
        <w:tc>
          <w:tcPr>
            <w:tcW w:w="2335" w:type="dxa"/>
          </w:tcPr>
          <w:p w:rsidR="00E75CFB" w:rsidRDefault="00E75CFB" w:rsidP="00E75CFB">
            <w:pPr>
              <w:jc w:val="both"/>
              <w:rPr>
                <w:i/>
              </w:rPr>
            </w:pPr>
            <w:r>
              <w:rPr>
                <w:i/>
              </w:rPr>
              <w:t>Enabled</w:t>
            </w:r>
          </w:p>
        </w:tc>
      </w:tr>
      <w:tr w:rsidR="00E75CFB" w:rsidTr="00E75CFB">
        <w:tc>
          <w:tcPr>
            <w:tcW w:w="2610" w:type="dxa"/>
            <w:vMerge/>
          </w:tcPr>
          <w:p w:rsidR="00E75CFB" w:rsidRDefault="00E75CFB" w:rsidP="00E75CFB">
            <w:pPr>
              <w:jc w:val="both"/>
              <w:rPr>
                <w:i/>
              </w:rPr>
            </w:pPr>
          </w:p>
        </w:tc>
        <w:tc>
          <w:tcPr>
            <w:tcW w:w="3330" w:type="dxa"/>
          </w:tcPr>
          <w:p w:rsidR="00E75CFB" w:rsidRDefault="00624D5B" w:rsidP="00E75CFB">
            <w:pPr>
              <w:jc w:val="both"/>
              <w:rPr>
                <w:i/>
              </w:rPr>
            </w:pPr>
            <w:r>
              <w:rPr>
                <w:i/>
              </w:rPr>
              <w:t>QPI Speed</w:t>
            </w:r>
          </w:p>
        </w:tc>
        <w:tc>
          <w:tcPr>
            <w:tcW w:w="2335" w:type="dxa"/>
          </w:tcPr>
          <w:p w:rsidR="00E75CFB" w:rsidRDefault="00E75CFB" w:rsidP="00624D5B">
            <w:pPr>
              <w:jc w:val="both"/>
              <w:rPr>
                <w:i/>
              </w:rPr>
            </w:pPr>
            <w:r>
              <w:rPr>
                <w:i/>
              </w:rPr>
              <w:t xml:space="preserve">Maximum </w:t>
            </w:r>
            <w:r w:rsidR="00624D5B">
              <w:rPr>
                <w:i/>
              </w:rPr>
              <w:t>data rate</w:t>
            </w:r>
          </w:p>
          <w:p w:rsidR="00624D5B" w:rsidRDefault="00624D5B" w:rsidP="00624D5B">
            <w:pPr>
              <w:jc w:val="both"/>
              <w:rPr>
                <w:i/>
              </w:rPr>
            </w:pPr>
            <w:r>
              <w:rPr>
                <w:i/>
              </w:rPr>
              <w:t>(8.0GT/s)</w:t>
            </w:r>
          </w:p>
        </w:tc>
      </w:tr>
      <w:tr w:rsidR="00E75CFB" w:rsidTr="00E75CFB">
        <w:tc>
          <w:tcPr>
            <w:tcW w:w="2610" w:type="dxa"/>
            <w:vMerge w:val="restart"/>
          </w:tcPr>
          <w:p w:rsidR="00E75CFB" w:rsidRDefault="00E75CFB" w:rsidP="00E75CFB">
            <w:pPr>
              <w:jc w:val="both"/>
              <w:rPr>
                <w:i/>
              </w:rPr>
            </w:pPr>
            <w:r>
              <w:rPr>
                <w:i/>
              </w:rPr>
              <w:t>Memory</w:t>
            </w:r>
            <w:r w:rsidR="00004EF2">
              <w:rPr>
                <w:i/>
              </w:rPr>
              <w:t xml:space="preserve"> Settings in</w:t>
            </w:r>
          </w:p>
          <w:p w:rsidR="00004EF2" w:rsidRDefault="00004EF2" w:rsidP="00E75CFB">
            <w:pPr>
              <w:jc w:val="both"/>
              <w:rPr>
                <w:i/>
              </w:rPr>
            </w:pPr>
            <w:r>
              <w:rPr>
                <w:i/>
              </w:rPr>
              <w:t>BIOS</w:t>
            </w:r>
          </w:p>
        </w:tc>
        <w:tc>
          <w:tcPr>
            <w:tcW w:w="3330" w:type="dxa"/>
          </w:tcPr>
          <w:p w:rsidR="00E75CFB" w:rsidRDefault="00E75CFB" w:rsidP="007202A9">
            <w:pPr>
              <w:jc w:val="both"/>
              <w:rPr>
                <w:i/>
              </w:rPr>
            </w:pPr>
            <w:r>
              <w:rPr>
                <w:i/>
              </w:rPr>
              <w:t xml:space="preserve">Memory </w:t>
            </w:r>
            <w:r w:rsidR="007202A9">
              <w:rPr>
                <w:i/>
              </w:rPr>
              <w:t>Frequency</w:t>
            </w:r>
          </w:p>
        </w:tc>
        <w:tc>
          <w:tcPr>
            <w:tcW w:w="2335" w:type="dxa"/>
          </w:tcPr>
          <w:p w:rsidR="00E75CFB" w:rsidRDefault="00E75CFB" w:rsidP="00E75CFB">
            <w:pPr>
              <w:jc w:val="both"/>
              <w:rPr>
                <w:i/>
              </w:rPr>
            </w:pPr>
            <w:r>
              <w:rPr>
                <w:i/>
              </w:rPr>
              <w:t xml:space="preserve">Maximum </w:t>
            </w:r>
            <w:r w:rsidR="007202A9">
              <w:rPr>
                <w:i/>
              </w:rPr>
              <w:t>speed</w:t>
            </w:r>
          </w:p>
          <w:p w:rsidR="00624D5B" w:rsidRDefault="00624D5B" w:rsidP="00E75CFB">
            <w:pPr>
              <w:jc w:val="both"/>
              <w:rPr>
                <w:i/>
              </w:rPr>
            </w:pPr>
            <w:r>
              <w:rPr>
                <w:i/>
              </w:rPr>
              <w:t>(1600MHZ)</w:t>
            </w:r>
          </w:p>
        </w:tc>
      </w:tr>
      <w:tr w:rsidR="00E75CFB" w:rsidTr="00E75CFB">
        <w:tc>
          <w:tcPr>
            <w:tcW w:w="2610" w:type="dxa"/>
            <w:vMerge/>
          </w:tcPr>
          <w:p w:rsidR="00E75CFB" w:rsidRDefault="00E75CFB" w:rsidP="00E75CFB">
            <w:pPr>
              <w:jc w:val="both"/>
              <w:rPr>
                <w:i/>
              </w:rPr>
            </w:pPr>
          </w:p>
        </w:tc>
        <w:tc>
          <w:tcPr>
            <w:tcW w:w="3330" w:type="dxa"/>
          </w:tcPr>
          <w:p w:rsidR="00E75CFB" w:rsidRDefault="00E75CFB" w:rsidP="00624D5B">
            <w:pPr>
              <w:jc w:val="both"/>
              <w:rPr>
                <w:i/>
              </w:rPr>
            </w:pPr>
            <w:r>
              <w:rPr>
                <w:i/>
              </w:rPr>
              <w:t xml:space="preserve">Memory </w:t>
            </w:r>
            <w:r w:rsidR="00624D5B">
              <w:rPr>
                <w:i/>
              </w:rPr>
              <w:t>Operating Mode</w:t>
            </w:r>
          </w:p>
        </w:tc>
        <w:tc>
          <w:tcPr>
            <w:tcW w:w="2335" w:type="dxa"/>
          </w:tcPr>
          <w:p w:rsidR="00E75CFB" w:rsidRDefault="00624D5B" w:rsidP="00E75CFB">
            <w:pPr>
              <w:jc w:val="both"/>
              <w:rPr>
                <w:i/>
              </w:rPr>
            </w:pPr>
            <w:r>
              <w:rPr>
                <w:i/>
              </w:rPr>
              <w:t>Optimizer</w:t>
            </w:r>
          </w:p>
        </w:tc>
      </w:tr>
      <w:tr w:rsidR="00E75CFB" w:rsidTr="00E75CFB">
        <w:tc>
          <w:tcPr>
            <w:tcW w:w="2610" w:type="dxa"/>
            <w:vMerge/>
          </w:tcPr>
          <w:p w:rsidR="00E75CFB" w:rsidRDefault="00E75CFB" w:rsidP="00E75CFB">
            <w:pPr>
              <w:jc w:val="both"/>
              <w:rPr>
                <w:i/>
              </w:rPr>
            </w:pPr>
          </w:p>
        </w:tc>
        <w:tc>
          <w:tcPr>
            <w:tcW w:w="3330" w:type="dxa"/>
          </w:tcPr>
          <w:p w:rsidR="00E75CFB" w:rsidRDefault="00E75CFB" w:rsidP="00E75CFB">
            <w:pPr>
              <w:jc w:val="both"/>
              <w:rPr>
                <w:i/>
              </w:rPr>
            </w:pPr>
            <w:r>
              <w:rPr>
                <w:i/>
              </w:rPr>
              <w:t>Node Interleaving</w:t>
            </w:r>
          </w:p>
        </w:tc>
        <w:tc>
          <w:tcPr>
            <w:tcW w:w="2335" w:type="dxa"/>
          </w:tcPr>
          <w:p w:rsidR="00E75CFB" w:rsidRDefault="00E75CFB" w:rsidP="00E75CFB">
            <w:pPr>
              <w:jc w:val="both"/>
              <w:rPr>
                <w:i/>
              </w:rPr>
            </w:pPr>
            <w:r>
              <w:rPr>
                <w:i/>
              </w:rPr>
              <w:t>Disabled(NUMA</w:t>
            </w:r>
            <w:r w:rsidR="00EF4345">
              <w:rPr>
                <w:i/>
              </w:rPr>
              <w:t xml:space="preserve"> on</w:t>
            </w:r>
            <w:r>
              <w:rPr>
                <w:i/>
              </w:rPr>
              <w:t>)</w:t>
            </w:r>
          </w:p>
        </w:tc>
      </w:tr>
    </w:tbl>
    <w:p w:rsidR="00E75CFB" w:rsidRPr="003F147B" w:rsidRDefault="00955A92" w:rsidP="00E75CFB">
      <w:pPr>
        <w:jc w:val="both"/>
        <w:rPr>
          <w:i/>
        </w:rPr>
      </w:pPr>
      <w:r>
        <w:rPr>
          <w:i/>
        </w:rPr>
        <w:tab/>
      </w:r>
      <w:r>
        <w:rPr>
          <w:i/>
        </w:rPr>
        <w:tab/>
      </w:r>
      <w:r>
        <w:rPr>
          <w:i/>
        </w:rPr>
        <w:tab/>
      </w:r>
      <w:r>
        <w:rPr>
          <w:i/>
        </w:rPr>
        <w:tab/>
      </w:r>
      <w:r w:rsidRPr="003F147B">
        <w:rPr>
          <w:i/>
        </w:rPr>
        <w:t xml:space="preserve">Table 2. Server Machine BIOS and </w:t>
      </w:r>
      <w:r w:rsidR="006D57A4">
        <w:rPr>
          <w:i/>
        </w:rPr>
        <w:t>P</w:t>
      </w:r>
      <w:r w:rsidRPr="003F147B">
        <w:rPr>
          <w:i/>
        </w:rPr>
        <w:t xml:space="preserve">ower </w:t>
      </w:r>
      <w:r w:rsidR="006D57A4">
        <w:rPr>
          <w:i/>
        </w:rPr>
        <w:t>S</w:t>
      </w:r>
      <w:r w:rsidRPr="003F147B">
        <w:rPr>
          <w:i/>
        </w:rPr>
        <w:t>ettings</w:t>
      </w:r>
    </w:p>
    <w:p w:rsidR="00AA778C" w:rsidRDefault="00AA778C" w:rsidP="00AA778C">
      <w:pPr>
        <w:pStyle w:val="Heading3"/>
        <w:numPr>
          <w:ilvl w:val="1"/>
          <w:numId w:val="3"/>
        </w:numPr>
      </w:pPr>
      <w:r>
        <w:t>Network Settings</w:t>
      </w:r>
    </w:p>
    <w:p w:rsidR="004146C9" w:rsidRPr="00833C45" w:rsidRDefault="004146C9" w:rsidP="00833C45">
      <w:pPr>
        <w:pStyle w:val="Heading4"/>
        <w:ind w:left="720" w:firstLine="720"/>
        <w:rPr>
          <w:b/>
        </w:rPr>
      </w:pPr>
      <w:r w:rsidRPr="00833C45">
        <w:rPr>
          <w:b/>
          <w:i w:val="0"/>
        </w:rPr>
        <w:t>MSX6036 InfiniBand Switch</w:t>
      </w:r>
    </w:p>
    <w:p w:rsidR="004146C9" w:rsidRPr="00AD50F8" w:rsidRDefault="004146C9" w:rsidP="004146C9">
      <w:pPr>
        <w:pStyle w:val="Heading4"/>
        <w:numPr>
          <w:ilvl w:val="2"/>
          <w:numId w:val="3"/>
        </w:numPr>
        <w:rPr>
          <w:b/>
          <w:i w:val="0"/>
        </w:rPr>
      </w:pPr>
      <w:r w:rsidRPr="00AD50F8">
        <w:rPr>
          <w:i w:val="0"/>
          <w:color w:val="auto"/>
        </w:rPr>
        <w:t>OS: MLNX-OS.3.3.4402</w:t>
      </w:r>
    </w:p>
    <w:p w:rsidR="00623C80" w:rsidRPr="00833C45" w:rsidRDefault="007A62CA" w:rsidP="00833C45">
      <w:pPr>
        <w:pStyle w:val="Heading4"/>
        <w:ind w:left="720" w:firstLine="720"/>
        <w:rPr>
          <w:b/>
          <w:i w:val="0"/>
        </w:rPr>
      </w:pPr>
      <w:r w:rsidRPr="00833C45">
        <w:rPr>
          <w:b/>
          <w:i w:val="0"/>
        </w:rPr>
        <w:t>InfiniBand</w:t>
      </w:r>
      <w:r w:rsidR="00623C80" w:rsidRPr="00833C45">
        <w:rPr>
          <w:b/>
          <w:i w:val="0"/>
        </w:rPr>
        <w:t xml:space="preserve"> Network Adapter</w:t>
      </w:r>
    </w:p>
    <w:p w:rsidR="00040840" w:rsidRPr="00AD50F8" w:rsidRDefault="00040840" w:rsidP="00040840">
      <w:pPr>
        <w:pStyle w:val="Heading4"/>
        <w:numPr>
          <w:ilvl w:val="2"/>
          <w:numId w:val="3"/>
        </w:numPr>
        <w:rPr>
          <w:i w:val="0"/>
          <w:color w:val="auto"/>
        </w:rPr>
      </w:pPr>
      <w:r w:rsidRPr="00AD50F8">
        <w:rPr>
          <w:i w:val="0"/>
          <w:color w:val="auto"/>
        </w:rPr>
        <w:t>Driver: 4.60.17736.0 and Firmware: 2.30.8000</w:t>
      </w:r>
    </w:p>
    <w:p w:rsidR="00FF11B0" w:rsidRDefault="00C63BA8" w:rsidP="0013190F">
      <w:pPr>
        <w:ind w:left="1440"/>
        <w:jc w:val="both"/>
        <w:rPr>
          <w:rFonts w:eastAsiaTheme="majorEastAsia" w:cstheme="majorBidi"/>
        </w:rPr>
      </w:pPr>
      <w:r>
        <w:t xml:space="preserve">All the </w:t>
      </w:r>
      <w:r w:rsidR="007A62CA">
        <w:t>InfiniBand</w:t>
      </w:r>
      <w:r>
        <w:t xml:space="preserve"> network adapters on both SMB server nodes and client nodes are using the latest driver and</w:t>
      </w:r>
      <w:r w:rsidR="001B1F4B">
        <w:t xml:space="preserve"> firmware published by Mellanox as of the day this report was written.</w:t>
      </w:r>
      <w:r w:rsidR="00040840">
        <w:t xml:space="preserve"> </w:t>
      </w:r>
      <w:r w:rsidR="00040840">
        <w:rPr>
          <w:rFonts w:eastAsiaTheme="majorEastAsia" w:cstheme="majorBidi"/>
        </w:rPr>
        <w:t>Figure 15</w:t>
      </w:r>
      <w:r w:rsidR="00040840" w:rsidRPr="002C733D">
        <w:rPr>
          <w:rFonts w:eastAsiaTheme="majorEastAsia" w:cstheme="majorBidi"/>
        </w:rPr>
        <w:t xml:space="preserve"> shows the full link speed of InfiniBand FDR at 54Gbps is achieved on </w:t>
      </w:r>
      <w:r w:rsidR="00040840">
        <w:rPr>
          <w:rFonts w:eastAsiaTheme="majorEastAsia" w:cstheme="majorBidi"/>
        </w:rPr>
        <w:t xml:space="preserve">the </w:t>
      </w:r>
      <w:r w:rsidR="00040840" w:rsidRPr="002C733D">
        <w:rPr>
          <w:rFonts w:eastAsiaTheme="majorEastAsia" w:cstheme="majorBidi"/>
        </w:rPr>
        <w:t>network port.</w:t>
      </w:r>
    </w:p>
    <w:p w:rsidR="00FF11B0" w:rsidRDefault="00106301" w:rsidP="00833C45">
      <w:pPr>
        <w:jc w:val="center"/>
        <w:rPr>
          <w:rFonts w:asciiTheme="majorHAnsi" w:eastAsiaTheme="majorEastAsia" w:hAnsiTheme="majorHAnsi" w:cstheme="majorBidi"/>
        </w:rPr>
      </w:pPr>
      <w:r>
        <w:rPr>
          <w:noProof/>
          <w:lang w:eastAsia="zh-CN"/>
        </w:rPr>
        <w:lastRenderedPageBreak/>
        <w:drawing>
          <wp:inline distT="0" distB="0" distL="0" distR="0" wp14:anchorId="5D5CB73E" wp14:editId="48EEAB0D">
            <wp:extent cx="3190875" cy="2686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501" cy="2697520"/>
                    </a:xfrm>
                    <a:prstGeom prst="rect">
                      <a:avLst/>
                    </a:prstGeom>
                  </pic:spPr>
                </pic:pic>
              </a:graphicData>
            </a:graphic>
          </wp:inline>
        </w:drawing>
      </w:r>
    </w:p>
    <w:p w:rsidR="00FF11B0" w:rsidRDefault="00FF11B0" w:rsidP="00833C45">
      <w:pPr>
        <w:jc w:val="center"/>
      </w:pPr>
      <w:r>
        <w:rPr>
          <w:noProof/>
        </w:rPr>
        <w:t>Figure 15. InfiniBand Network Adapter Information</w:t>
      </w:r>
      <w:r w:rsidR="001F47C9">
        <w:rPr>
          <w:noProof/>
        </w:rPr>
        <w:t xml:space="preserve"> </w:t>
      </w:r>
      <w:r>
        <w:rPr>
          <w:noProof/>
        </w:rPr>
        <w:t>Settings</w:t>
      </w:r>
    </w:p>
    <w:p w:rsidR="00AA778C" w:rsidRDefault="00BB7799" w:rsidP="00AA778C">
      <w:pPr>
        <w:pStyle w:val="Heading3"/>
        <w:numPr>
          <w:ilvl w:val="1"/>
          <w:numId w:val="3"/>
        </w:numPr>
      </w:pPr>
      <w:r>
        <w:t>S</w:t>
      </w:r>
      <w:r w:rsidR="00AA778C">
        <w:t>torage Settings</w:t>
      </w:r>
    </w:p>
    <w:p w:rsidR="00DB402E" w:rsidRPr="00351027" w:rsidRDefault="00DB402E" w:rsidP="00351027">
      <w:pPr>
        <w:pStyle w:val="Heading4"/>
        <w:ind w:left="720" w:firstLine="720"/>
        <w:rPr>
          <w:b/>
          <w:i w:val="0"/>
        </w:rPr>
      </w:pPr>
      <w:r w:rsidRPr="00351027">
        <w:rPr>
          <w:b/>
          <w:i w:val="0"/>
        </w:rPr>
        <w:t>SAS HBA</w:t>
      </w:r>
    </w:p>
    <w:p w:rsidR="004170FD" w:rsidRPr="004170FD" w:rsidRDefault="004170FD" w:rsidP="00351027">
      <w:pPr>
        <w:pStyle w:val="ListParagraph"/>
        <w:ind w:left="1440"/>
      </w:pPr>
      <w:r>
        <w:t>All the LSI 9300-8e SAS HBAs sitting on the SMB server node are loaded with the latest public firmware and in-box driver.</w:t>
      </w:r>
    </w:p>
    <w:p w:rsidR="00AD50F8" w:rsidRPr="00AD50F8" w:rsidRDefault="00AD50F8" w:rsidP="00AD50F8">
      <w:pPr>
        <w:pStyle w:val="Heading5"/>
        <w:numPr>
          <w:ilvl w:val="2"/>
          <w:numId w:val="3"/>
        </w:numPr>
        <w:rPr>
          <w:color w:val="auto"/>
        </w:rPr>
      </w:pPr>
      <w:r w:rsidRPr="00AD50F8">
        <w:rPr>
          <w:color w:val="auto"/>
        </w:rPr>
        <w:t>Driver: 2.50.75.0 and f</w:t>
      </w:r>
      <w:r w:rsidR="00E808B3" w:rsidRPr="00AD50F8">
        <w:rPr>
          <w:color w:val="auto"/>
        </w:rPr>
        <w:t>irmware</w:t>
      </w:r>
      <w:r w:rsidR="00851196">
        <w:rPr>
          <w:color w:val="auto"/>
        </w:rPr>
        <w:t>:</w:t>
      </w:r>
      <w:r>
        <w:rPr>
          <w:color w:val="auto"/>
        </w:rPr>
        <w:t xml:space="preserve"> </w:t>
      </w:r>
      <w:r w:rsidR="00106301" w:rsidRPr="00AD50F8">
        <w:rPr>
          <w:color w:val="auto"/>
        </w:rPr>
        <w:t xml:space="preserve"> </w:t>
      </w:r>
      <w:r w:rsidR="00255B35" w:rsidRPr="00AD50F8">
        <w:rPr>
          <w:color w:val="auto"/>
        </w:rPr>
        <w:t>Phase 3 firmware</w:t>
      </w:r>
    </w:p>
    <w:p w:rsidR="007816F9" w:rsidRPr="00351027" w:rsidRDefault="00623C80" w:rsidP="00351027">
      <w:pPr>
        <w:pStyle w:val="Heading4"/>
        <w:ind w:left="1440"/>
        <w:rPr>
          <w:b/>
          <w:i w:val="0"/>
        </w:rPr>
      </w:pPr>
      <w:r w:rsidRPr="00351027">
        <w:rPr>
          <w:b/>
          <w:i w:val="0"/>
        </w:rPr>
        <w:t xml:space="preserve">SSD </w:t>
      </w:r>
    </w:p>
    <w:p w:rsidR="004170FD" w:rsidRPr="004170FD" w:rsidRDefault="00851196" w:rsidP="00351027">
      <w:pPr>
        <w:ind w:left="720" w:firstLine="720"/>
      </w:pPr>
      <w:r>
        <w:t xml:space="preserve">HGST </w:t>
      </w:r>
      <w:proofErr w:type="spellStart"/>
      <w:r w:rsidR="004170FD">
        <w:t>ZeusIOPS</w:t>
      </w:r>
      <w:proofErr w:type="spellEnd"/>
      <w:r w:rsidR="004170FD">
        <w:t xml:space="preserve"> XE </w:t>
      </w:r>
      <w:r w:rsidR="00CD27A7">
        <w:t xml:space="preserve">SAS </w:t>
      </w:r>
      <w:r w:rsidR="004170FD">
        <w:t xml:space="preserve">SSD is loaded with the latest firmware from </w:t>
      </w:r>
      <w:r w:rsidR="00CD27A7">
        <w:t>HGST</w:t>
      </w:r>
      <w:r w:rsidR="004170FD">
        <w:t>.</w:t>
      </w:r>
    </w:p>
    <w:p w:rsidR="004F0069" w:rsidRPr="004F0069" w:rsidRDefault="004F0069" w:rsidP="00351027">
      <w:pPr>
        <w:pStyle w:val="Heading5"/>
        <w:numPr>
          <w:ilvl w:val="2"/>
          <w:numId w:val="3"/>
        </w:numPr>
      </w:pPr>
      <w:r w:rsidRPr="00851196">
        <w:rPr>
          <w:color w:val="auto"/>
        </w:rPr>
        <w:t>Firmware</w:t>
      </w:r>
      <w:r w:rsidR="00DF074C" w:rsidRPr="00851196">
        <w:rPr>
          <w:color w:val="auto"/>
        </w:rPr>
        <w:t>: E4TD</w:t>
      </w:r>
    </w:p>
    <w:p w:rsidR="005F569D" w:rsidRPr="00351027" w:rsidRDefault="005F569D" w:rsidP="00351027">
      <w:pPr>
        <w:pStyle w:val="Heading4"/>
        <w:ind w:left="720" w:firstLine="720"/>
        <w:rPr>
          <w:b/>
          <w:i w:val="0"/>
        </w:rPr>
      </w:pPr>
      <w:r w:rsidRPr="00351027">
        <w:rPr>
          <w:b/>
          <w:i w:val="0"/>
        </w:rPr>
        <w:t>JBOD</w:t>
      </w:r>
    </w:p>
    <w:p w:rsidR="00851196" w:rsidRDefault="004170FD" w:rsidP="00970475">
      <w:pPr>
        <w:ind w:left="720" w:firstLine="720"/>
      </w:pPr>
      <w:proofErr w:type="spellStart"/>
      <w:r>
        <w:t>DataOn</w:t>
      </w:r>
      <w:proofErr w:type="spellEnd"/>
      <w:r>
        <w:t xml:space="preserve"> Storage DNS-1660D JBOD </w:t>
      </w:r>
      <w:r w:rsidR="00835D68">
        <w:t xml:space="preserve">uses </w:t>
      </w:r>
      <w:r w:rsidR="00556443">
        <w:t>PMC-Sierra</w:t>
      </w:r>
      <w:r>
        <w:t xml:space="preserve"> expanders</w:t>
      </w:r>
      <w:r w:rsidR="00B43757">
        <w:t xml:space="preserve"> with the latest firmware.</w:t>
      </w:r>
    </w:p>
    <w:p w:rsidR="004170FD" w:rsidRPr="00833C45" w:rsidRDefault="00851196" w:rsidP="00833C45">
      <w:pPr>
        <w:pStyle w:val="Heading5"/>
        <w:numPr>
          <w:ilvl w:val="2"/>
          <w:numId w:val="3"/>
        </w:numPr>
      </w:pPr>
      <w:r w:rsidRPr="00833C45">
        <w:rPr>
          <w:color w:val="auto"/>
        </w:rPr>
        <w:t xml:space="preserve">Enclosure Firmware: </w:t>
      </w:r>
      <w:r w:rsidR="00351027" w:rsidRPr="00833C45">
        <w:rPr>
          <w:color w:val="auto"/>
        </w:rPr>
        <w:t>050</w:t>
      </w:r>
      <w:r w:rsidR="00B43757" w:rsidRPr="00833C45">
        <w:rPr>
          <w:color w:val="auto"/>
        </w:rPr>
        <w:t>8</w:t>
      </w:r>
      <w:r w:rsidR="00835D68" w:rsidRPr="00833C45">
        <w:rPr>
          <w:color w:val="auto"/>
        </w:rPr>
        <w:t xml:space="preserve">. </w:t>
      </w:r>
      <w:r w:rsidR="004170FD" w:rsidRPr="00833C45">
        <w:rPr>
          <w:color w:val="auto"/>
        </w:rPr>
        <w:t xml:space="preserve"> </w:t>
      </w:r>
    </w:p>
    <w:p w:rsidR="00BF7915" w:rsidRDefault="005942D1" w:rsidP="00DA42C6">
      <w:pPr>
        <w:pStyle w:val="Heading1"/>
      </w:pPr>
      <w:r>
        <w:t xml:space="preserve">Experimental </w:t>
      </w:r>
      <w:r w:rsidR="00BF7915">
        <w:t>Results</w:t>
      </w:r>
    </w:p>
    <w:p w:rsidR="00DA42C6" w:rsidRDefault="00404030" w:rsidP="00BF7915">
      <w:pPr>
        <w:pStyle w:val="Heading2"/>
      </w:pPr>
      <w:r>
        <w:t>Benchmark Tool</w:t>
      </w:r>
    </w:p>
    <w:p w:rsidR="00D80D45" w:rsidRDefault="001D483F" w:rsidP="000078B2">
      <w:pPr>
        <w:jc w:val="both"/>
      </w:pPr>
      <w:r>
        <w:t xml:space="preserve">We use </w:t>
      </w:r>
      <w:r w:rsidR="00D80D45">
        <w:t>IOMeter</w:t>
      </w:r>
      <w:r w:rsidR="001A070D">
        <w:t xml:space="preserve"> </w:t>
      </w:r>
      <w:r>
        <w:t xml:space="preserve">(2008.06.22.RC2) as our primary I/O benchmarking tool </w:t>
      </w:r>
      <w:r w:rsidR="000078B2">
        <w:t xml:space="preserve">in this report </w:t>
      </w:r>
      <w:r>
        <w:t xml:space="preserve">to </w:t>
      </w:r>
      <w:r w:rsidR="002A60CB">
        <w:t xml:space="preserve">measure the performance. Here is </w:t>
      </w:r>
      <w:r w:rsidR="00040840">
        <w:t xml:space="preserve">a </w:t>
      </w:r>
      <w:r w:rsidR="002A60CB">
        <w:t>list of IOMeter settings we use for this report when running workloads within VMs:</w:t>
      </w:r>
    </w:p>
    <w:p w:rsidR="00835D68" w:rsidRPr="00AD25CB" w:rsidRDefault="00835D68" w:rsidP="00BF7915">
      <w:pPr>
        <w:pStyle w:val="Heading3"/>
        <w:numPr>
          <w:ilvl w:val="0"/>
          <w:numId w:val="6"/>
        </w:numPr>
        <w:rPr>
          <w:rFonts w:asciiTheme="minorHAnsi" w:hAnsiTheme="minorHAnsi"/>
          <w:color w:val="auto"/>
          <w:sz w:val="22"/>
          <w:szCs w:val="22"/>
        </w:rPr>
      </w:pPr>
      <w:r w:rsidRPr="00AD25CB">
        <w:rPr>
          <w:rFonts w:asciiTheme="minorHAnsi" w:hAnsiTheme="minorHAnsi"/>
          <w:color w:val="auto"/>
          <w:sz w:val="22"/>
          <w:szCs w:val="22"/>
        </w:rPr>
        <w:t xml:space="preserve">1 IOMeter </w:t>
      </w:r>
      <w:r w:rsidR="00BF7915">
        <w:rPr>
          <w:rFonts w:asciiTheme="minorHAnsi" w:hAnsiTheme="minorHAnsi"/>
          <w:color w:val="auto"/>
          <w:sz w:val="22"/>
          <w:szCs w:val="22"/>
        </w:rPr>
        <w:t>m</w:t>
      </w:r>
      <w:r w:rsidRPr="00AD25CB">
        <w:rPr>
          <w:rFonts w:asciiTheme="minorHAnsi" w:hAnsiTheme="minorHAnsi"/>
          <w:color w:val="auto"/>
          <w:sz w:val="22"/>
          <w:szCs w:val="22"/>
        </w:rPr>
        <w:t>anager</w:t>
      </w:r>
    </w:p>
    <w:p w:rsidR="00835D68" w:rsidRPr="00AD25CB" w:rsidRDefault="00BF7915" w:rsidP="00BF7915">
      <w:pPr>
        <w:pStyle w:val="Heading3"/>
        <w:numPr>
          <w:ilvl w:val="0"/>
          <w:numId w:val="6"/>
        </w:numPr>
        <w:rPr>
          <w:rFonts w:asciiTheme="minorHAnsi" w:hAnsiTheme="minorHAnsi"/>
          <w:color w:val="auto"/>
          <w:sz w:val="22"/>
          <w:szCs w:val="22"/>
        </w:rPr>
      </w:pPr>
      <w:r>
        <w:rPr>
          <w:rFonts w:asciiTheme="minorHAnsi" w:hAnsiTheme="minorHAnsi"/>
          <w:color w:val="auto"/>
          <w:sz w:val="22"/>
          <w:szCs w:val="22"/>
        </w:rPr>
        <w:t>16 IOMeter worker threads</w:t>
      </w:r>
    </w:p>
    <w:p w:rsidR="001A070D" w:rsidRPr="00AD25CB" w:rsidRDefault="00835D68" w:rsidP="00BF7915">
      <w:pPr>
        <w:pStyle w:val="Heading3"/>
        <w:numPr>
          <w:ilvl w:val="1"/>
          <w:numId w:val="6"/>
        </w:numPr>
        <w:rPr>
          <w:rFonts w:asciiTheme="minorHAnsi" w:hAnsiTheme="minorHAnsi"/>
          <w:color w:val="auto"/>
          <w:sz w:val="22"/>
          <w:szCs w:val="22"/>
        </w:rPr>
      </w:pPr>
      <w:r w:rsidRPr="00AD25CB">
        <w:rPr>
          <w:rFonts w:asciiTheme="minorHAnsi" w:hAnsiTheme="minorHAnsi"/>
          <w:color w:val="auto"/>
          <w:sz w:val="22"/>
          <w:szCs w:val="22"/>
        </w:rPr>
        <w:t>O</w:t>
      </w:r>
      <w:r w:rsidR="002E52A4" w:rsidRPr="00AD25CB">
        <w:rPr>
          <w:rFonts w:asciiTheme="minorHAnsi" w:hAnsiTheme="minorHAnsi"/>
          <w:color w:val="auto"/>
          <w:sz w:val="22"/>
          <w:szCs w:val="22"/>
        </w:rPr>
        <w:t xml:space="preserve">ne worker per </w:t>
      </w:r>
      <w:r w:rsidRPr="00AD25CB">
        <w:rPr>
          <w:rFonts w:asciiTheme="minorHAnsi" w:hAnsiTheme="minorHAnsi"/>
          <w:color w:val="auto"/>
          <w:sz w:val="22"/>
          <w:szCs w:val="22"/>
        </w:rPr>
        <w:t>target (</w:t>
      </w:r>
      <w:r w:rsidR="002E52A4" w:rsidRPr="00AD25CB">
        <w:rPr>
          <w:rFonts w:asciiTheme="minorHAnsi" w:hAnsiTheme="minorHAnsi"/>
          <w:color w:val="auto"/>
          <w:sz w:val="22"/>
          <w:szCs w:val="22"/>
        </w:rPr>
        <w:t>VHDX)</w:t>
      </w:r>
      <w:r w:rsidR="00FA7059">
        <w:rPr>
          <w:rFonts w:asciiTheme="minorHAnsi" w:hAnsiTheme="minorHAnsi"/>
          <w:color w:val="auto"/>
          <w:sz w:val="22"/>
          <w:szCs w:val="22"/>
        </w:rPr>
        <w:t xml:space="preserve"> and 16 targets per VM</w:t>
      </w:r>
    </w:p>
    <w:p w:rsidR="001A070D" w:rsidRPr="00AD25CB" w:rsidRDefault="001A070D" w:rsidP="00BF7915">
      <w:pPr>
        <w:pStyle w:val="Heading3"/>
        <w:numPr>
          <w:ilvl w:val="0"/>
          <w:numId w:val="6"/>
        </w:numPr>
        <w:rPr>
          <w:rFonts w:asciiTheme="minorHAnsi" w:hAnsiTheme="minorHAnsi"/>
          <w:color w:val="auto"/>
          <w:sz w:val="22"/>
          <w:szCs w:val="22"/>
        </w:rPr>
      </w:pPr>
      <w:r w:rsidRPr="00AD25CB">
        <w:rPr>
          <w:rFonts w:asciiTheme="minorHAnsi" w:hAnsiTheme="minorHAnsi"/>
          <w:color w:val="auto"/>
          <w:sz w:val="22"/>
          <w:szCs w:val="22"/>
        </w:rPr>
        <w:t xml:space="preserve">Ramp-up time: </w:t>
      </w:r>
      <w:r w:rsidR="003E795E">
        <w:rPr>
          <w:rFonts w:asciiTheme="minorHAnsi" w:hAnsiTheme="minorHAnsi"/>
          <w:color w:val="auto"/>
          <w:sz w:val="22"/>
          <w:szCs w:val="22"/>
        </w:rPr>
        <w:t>5 minutes</w:t>
      </w:r>
    </w:p>
    <w:p w:rsidR="001A070D" w:rsidRPr="00AD25CB" w:rsidRDefault="001A070D" w:rsidP="00BF7915">
      <w:pPr>
        <w:pStyle w:val="Heading3"/>
        <w:numPr>
          <w:ilvl w:val="0"/>
          <w:numId w:val="6"/>
        </w:numPr>
        <w:rPr>
          <w:rFonts w:asciiTheme="minorHAnsi" w:hAnsiTheme="minorHAnsi"/>
          <w:color w:val="auto"/>
          <w:sz w:val="22"/>
          <w:szCs w:val="22"/>
        </w:rPr>
      </w:pPr>
      <w:r w:rsidRPr="00AD25CB">
        <w:rPr>
          <w:rFonts w:asciiTheme="minorHAnsi" w:hAnsiTheme="minorHAnsi"/>
          <w:color w:val="auto"/>
          <w:sz w:val="22"/>
          <w:szCs w:val="22"/>
        </w:rPr>
        <w:t xml:space="preserve">Run time: </w:t>
      </w:r>
      <w:r w:rsidR="003E795E">
        <w:rPr>
          <w:rFonts w:asciiTheme="minorHAnsi" w:hAnsiTheme="minorHAnsi"/>
          <w:color w:val="auto"/>
          <w:sz w:val="22"/>
          <w:szCs w:val="22"/>
        </w:rPr>
        <w:t>5</w:t>
      </w:r>
      <w:r w:rsidRPr="00AD25CB">
        <w:rPr>
          <w:rFonts w:asciiTheme="minorHAnsi" w:hAnsiTheme="minorHAnsi"/>
          <w:color w:val="auto"/>
          <w:sz w:val="22"/>
          <w:szCs w:val="22"/>
        </w:rPr>
        <w:t xml:space="preserve"> </w:t>
      </w:r>
      <w:r w:rsidR="003E795E">
        <w:rPr>
          <w:rFonts w:asciiTheme="minorHAnsi" w:hAnsiTheme="minorHAnsi"/>
          <w:color w:val="auto"/>
          <w:sz w:val="22"/>
          <w:szCs w:val="22"/>
        </w:rPr>
        <w:t>minutes</w:t>
      </w:r>
    </w:p>
    <w:p w:rsidR="002E52A4" w:rsidRPr="00AD25CB" w:rsidRDefault="002E52A4" w:rsidP="00BF7915">
      <w:pPr>
        <w:pStyle w:val="Heading3"/>
        <w:numPr>
          <w:ilvl w:val="0"/>
          <w:numId w:val="6"/>
        </w:numPr>
        <w:rPr>
          <w:rFonts w:asciiTheme="minorHAnsi" w:hAnsiTheme="minorHAnsi"/>
          <w:color w:val="auto"/>
          <w:sz w:val="22"/>
          <w:szCs w:val="22"/>
        </w:rPr>
      </w:pPr>
      <w:r w:rsidRPr="00AD25CB">
        <w:rPr>
          <w:rFonts w:asciiTheme="minorHAnsi" w:hAnsiTheme="minorHAnsi"/>
          <w:color w:val="auto"/>
          <w:sz w:val="22"/>
          <w:szCs w:val="22"/>
        </w:rPr>
        <w:t xml:space="preserve">Queue </w:t>
      </w:r>
      <w:r w:rsidR="00FA7059">
        <w:rPr>
          <w:rFonts w:asciiTheme="minorHAnsi" w:hAnsiTheme="minorHAnsi"/>
          <w:color w:val="auto"/>
          <w:sz w:val="22"/>
          <w:szCs w:val="22"/>
        </w:rPr>
        <w:t>d</w:t>
      </w:r>
      <w:r w:rsidRPr="00AD25CB">
        <w:rPr>
          <w:rFonts w:asciiTheme="minorHAnsi" w:hAnsiTheme="minorHAnsi"/>
          <w:color w:val="auto"/>
          <w:sz w:val="22"/>
          <w:szCs w:val="22"/>
        </w:rPr>
        <w:t>epth</w:t>
      </w:r>
      <w:r w:rsidR="00FA7059">
        <w:rPr>
          <w:rFonts w:asciiTheme="minorHAnsi" w:hAnsiTheme="minorHAnsi"/>
          <w:color w:val="auto"/>
          <w:sz w:val="22"/>
          <w:szCs w:val="22"/>
        </w:rPr>
        <w:t xml:space="preserve"> per thread</w:t>
      </w:r>
      <w:r w:rsidRPr="00AD25CB">
        <w:rPr>
          <w:rFonts w:asciiTheme="minorHAnsi" w:hAnsiTheme="minorHAnsi"/>
          <w:color w:val="auto"/>
          <w:sz w:val="22"/>
          <w:szCs w:val="22"/>
        </w:rPr>
        <w:t>: 64 for Random and 1 for Sequential</w:t>
      </w:r>
      <w:r w:rsidR="00640315">
        <w:rPr>
          <w:rFonts w:asciiTheme="minorHAnsi" w:hAnsiTheme="minorHAnsi"/>
          <w:color w:val="auto"/>
          <w:sz w:val="22"/>
          <w:szCs w:val="22"/>
        </w:rPr>
        <w:t xml:space="preserve"> workloads</w:t>
      </w:r>
    </w:p>
    <w:p w:rsidR="00CA7238" w:rsidRPr="00CA7238" w:rsidRDefault="00CA7238" w:rsidP="00DC63AD">
      <w:pPr>
        <w:ind w:left="1080"/>
      </w:pPr>
    </w:p>
    <w:p w:rsidR="00D80D45" w:rsidRDefault="001D483F" w:rsidP="001D483F">
      <w:pPr>
        <w:pStyle w:val="Heading2"/>
      </w:pPr>
      <w:r>
        <w:lastRenderedPageBreak/>
        <w:t>Test Workloads</w:t>
      </w:r>
    </w:p>
    <w:p w:rsidR="002C74FB" w:rsidRPr="002C74FB" w:rsidRDefault="00C744DD" w:rsidP="000078B2">
      <w:pPr>
        <w:jc w:val="both"/>
      </w:pPr>
      <w:r>
        <w:t>D</w:t>
      </w:r>
      <w:r w:rsidR="004F5C1A">
        <w:t xml:space="preserve">ifferent </w:t>
      </w:r>
      <w:r>
        <w:t>input data streams</w:t>
      </w:r>
      <w:r w:rsidR="004F5C1A">
        <w:t xml:space="preserve"> </w:t>
      </w:r>
      <w:r>
        <w:t xml:space="preserve">are used </w:t>
      </w:r>
      <w:r w:rsidR="004F5C1A">
        <w:t xml:space="preserve">to get a good coverage for maximum performance </w:t>
      </w:r>
      <w:r>
        <w:t xml:space="preserve">in theory using both </w:t>
      </w:r>
      <w:r w:rsidR="001A5CE0">
        <w:t xml:space="preserve">monolithic </w:t>
      </w:r>
      <w:r w:rsidR="004F5C1A">
        <w:t xml:space="preserve">and </w:t>
      </w:r>
      <w:r w:rsidR="001A5CE0">
        <w:t>mixed workloads</w:t>
      </w:r>
      <w:r w:rsidR="004F5C1A">
        <w:t>.</w:t>
      </w:r>
      <w:r w:rsidR="00646041">
        <w:t xml:space="preserve"> I/Os are aligned to 4K size</w:t>
      </w:r>
      <w:r w:rsidR="0091435B">
        <w:t xml:space="preserve"> </w:t>
      </w:r>
      <w:r>
        <w:t xml:space="preserve">for better performance </w:t>
      </w:r>
      <w:r w:rsidR="0091435B">
        <w:t>on NAND flash</w:t>
      </w:r>
      <w:r w:rsidR="00646041">
        <w:t>.</w:t>
      </w:r>
    </w:p>
    <w:p w:rsidR="002E52A4" w:rsidRDefault="00811E72" w:rsidP="00BF7915">
      <w:pPr>
        <w:pStyle w:val="Heading3"/>
        <w:numPr>
          <w:ilvl w:val="0"/>
          <w:numId w:val="6"/>
        </w:numPr>
      </w:pPr>
      <w:r>
        <w:t>Synthetic m</w:t>
      </w:r>
      <w:r w:rsidR="002E52A4">
        <w:t>onolithic workloads</w:t>
      </w:r>
    </w:p>
    <w:p w:rsidR="002E52A4" w:rsidRDefault="00BF7915" w:rsidP="00BF7915">
      <w:pPr>
        <w:pStyle w:val="Heading5"/>
        <w:numPr>
          <w:ilvl w:val="1"/>
          <w:numId w:val="6"/>
        </w:numPr>
        <w:rPr>
          <w:rFonts w:asciiTheme="minorHAnsi" w:hAnsiTheme="minorHAnsi"/>
          <w:color w:val="auto"/>
        </w:rPr>
      </w:pPr>
      <w:r>
        <w:rPr>
          <w:rFonts w:asciiTheme="minorHAnsi" w:hAnsiTheme="minorHAnsi"/>
          <w:color w:val="auto"/>
        </w:rPr>
        <w:t xml:space="preserve">100% </w:t>
      </w:r>
      <w:r w:rsidR="002E52A4" w:rsidRPr="00AD25CB">
        <w:rPr>
          <w:rFonts w:asciiTheme="minorHAnsi" w:hAnsiTheme="minorHAnsi"/>
          <w:color w:val="auto"/>
        </w:rPr>
        <w:t xml:space="preserve">Random: 8KB </w:t>
      </w:r>
      <w:r>
        <w:rPr>
          <w:rFonts w:asciiTheme="minorHAnsi" w:hAnsiTheme="minorHAnsi"/>
          <w:color w:val="auto"/>
        </w:rPr>
        <w:t xml:space="preserve">100% </w:t>
      </w:r>
      <w:r w:rsidR="00B93A71" w:rsidRPr="00AD25CB">
        <w:rPr>
          <w:rFonts w:asciiTheme="minorHAnsi" w:hAnsiTheme="minorHAnsi"/>
          <w:color w:val="auto"/>
        </w:rPr>
        <w:t xml:space="preserve">Reads </w:t>
      </w:r>
      <w:r w:rsidR="002E52A4" w:rsidRPr="00AD25CB">
        <w:rPr>
          <w:rFonts w:asciiTheme="minorHAnsi" w:hAnsiTheme="minorHAnsi"/>
          <w:color w:val="auto"/>
        </w:rPr>
        <w:t xml:space="preserve">and </w:t>
      </w:r>
      <w:r>
        <w:rPr>
          <w:rFonts w:asciiTheme="minorHAnsi" w:hAnsiTheme="minorHAnsi"/>
          <w:color w:val="auto"/>
        </w:rPr>
        <w:t xml:space="preserve">8KB 100% </w:t>
      </w:r>
      <w:r w:rsidR="002E52A4" w:rsidRPr="00AD25CB">
        <w:rPr>
          <w:rFonts w:asciiTheme="minorHAnsi" w:hAnsiTheme="minorHAnsi"/>
          <w:color w:val="auto"/>
        </w:rPr>
        <w:t>Writes</w:t>
      </w:r>
    </w:p>
    <w:p w:rsidR="002E52A4" w:rsidRDefault="00BF7915" w:rsidP="00BF7915">
      <w:pPr>
        <w:pStyle w:val="Heading5"/>
        <w:numPr>
          <w:ilvl w:val="1"/>
          <w:numId w:val="6"/>
        </w:numPr>
        <w:rPr>
          <w:rFonts w:asciiTheme="minorHAnsi" w:hAnsiTheme="minorHAnsi"/>
          <w:color w:val="auto"/>
        </w:rPr>
      </w:pPr>
      <w:r>
        <w:rPr>
          <w:rFonts w:asciiTheme="minorHAnsi" w:hAnsiTheme="minorHAnsi"/>
          <w:color w:val="auto"/>
        </w:rPr>
        <w:t xml:space="preserve">100% </w:t>
      </w:r>
      <w:r w:rsidR="002E52A4" w:rsidRPr="00AD25CB">
        <w:rPr>
          <w:rFonts w:asciiTheme="minorHAnsi" w:hAnsiTheme="minorHAnsi"/>
          <w:color w:val="auto"/>
        </w:rPr>
        <w:t xml:space="preserve">Sequential: 512K </w:t>
      </w:r>
      <w:r>
        <w:rPr>
          <w:rFonts w:asciiTheme="minorHAnsi" w:hAnsiTheme="minorHAnsi"/>
          <w:color w:val="auto"/>
        </w:rPr>
        <w:t xml:space="preserve">100% </w:t>
      </w:r>
      <w:r w:rsidR="002E52A4" w:rsidRPr="00AD25CB">
        <w:rPr>
          <w:rFonts w:asciiTheme="minorHAnsi" w:hAnsiTheme="minorHAnsi"/>
          <w:color w:val="auto"/>
        </w:rPr>
        <w:t>Reads</w:t>
      </w:r>
      <w:r w:rsidR="00B93A71" w:rsidRPr="00AD25CB">
        <w:rPr>
          <w:rFonts w:asciiTheme="minorHAnsi" w:hAnsiTheme="minorHAnsi"/>
          <w:color w:val="auto"/>
        </w:rPr>
        <w:t xml:space="preserve"> </w:t>
      </w:r>
      <w:r w:rsidR="002E52A4" w:rsidRPr="00AD25CB">
        <w:rPr>
          <w:rFonts w:asciiTheme="minorHAnsi" w:hAnsiTheme="minorHAnsi"/>
          <w:color w:val="auto"/>
        </w:rPr>
        <w:t xml:space="preserve">and </w:t>
      </w:r>
      <w:r>
        <w:rPr>
          <w:rFonts w:asciiTheme="minorHAnsi" w:hAnsiTheme="minorHAnsi"/>
          <w:color w:val="auto"/>
        </w:rPr>
        <w:t xml:space="preserve">512KB 100% </w:t>
      </w:r>
      <w:r w:rsidR="002E52A4" w:rsidRPr="00AD25CB">
        <w:rPr>
          <w:rFonts w:asciiTheme="minorHAnsi" w:hAnsiTheme="minorHAnsi"/>
          <w:color w:val="auto"/>
        </w:rPr>
        <w:t>Writes</w:t>
      </w:r>
    </w:p>
    <w:p w:rsidR="00C05001" w:rsidRPr="00C05001" w:rsidRDefault="00C05001" w:rsidP="00C05001">
      <w:pPr>
        <w:ind w:left="1440"/>
      </w:pPr>
      <w:r>
        <w:t xml:space="preserve">Note: </w:t>
      </w:r>
      <w:r w:rsidR="009060F3">
        <w:t>5</w:t>
      </w:r>
      <w:r>
        <w:t>12K</w:t>
      </w:r>
      <w:r w:rsidR="00051F7F">
        <w:t>B</w:t>
      </w:r>
      <w:r>
        <w:t xml:space="preserve"> </w:t>
      </w:r>
      <w:r w:rsidR="005E747A">
        <w:t>I/O</w:t>
      </w:r>
      <w:r w:rsidR="00051F7F">
        <w:t>s are</w:t>
      </w:r>
      <w:r>
        <w:t xml:space="preserve"> popular SQL Server DSS (Decision Support Systems) workload</w:t>
      </w:r>
      <w:r w:rsidR="00051F7F">
        <w:t>s</w:t>
      </w:r>
      <w:r>
        <w:t>.</w:t>
      </w:r>
    </w:p>
    <w:p w:rsidR="002E52A4" w:rsidRDefault="00811E72" w:rsidP="00BF7915">
      <w:pPr>
        <w:pStyle w:val="Heading3"/>
        <w:numPr>
          <w:ilvl w:val="0"/>
          <w:numId w:val="6"/>
        </w:numPr>
      </w:pPr>
      <w:r>
        <w:t>Simulated server w</w:t>
      </w:r>
      <w:r w:rsidR="002E52A4">
        <w:t>orkloads</w:t>
      </w:r>
    </w:p>
    <w:p w:rsidR="00B93A71" w:rsidRPr="00AD25CB" w:rsidRDefault="00B93A71" w:rsidP="00BF7915">
      <w:pPr>
        <w:pStyle w:val="Heading4"/>
        <w:numPr>
          <w:ilvl w:val="1"/>
          <w:numId w:val="6"/>
        </w:numPr>
        <w:rPr>
          <w:rFonts w:asciiTheme="minorHAnsi" w:hAnsiTheme="minorHAnsi"/>
          <w:color w:val="auto"/>
        </w:rPr>
      </w:pPr>
      <w:r w:rsidRPr="00AD25CB">
        <w:rPr>
          <w:rFonts w:asciiTheme="minorHAnsi" w:hAnsiTheme="minorHAnsi"/>
          <w:color w:val="auto"/>
        </w:rPr>
        <w:t>OLTP DB</w:t>
      </w:r>
      <w:r w:rsidR="007E40C9">
        <w:rPr>
          <w:rFonts w:asciiTheme="minorHAnsi" w:hAnsiTheme="minorHAnsi"/>
          <w:color w:val="auto"/>
        </w:rPr>
        <w:t xml:space="preserve"> Mixed:</w:t>
      </w:r>
      <w:r w:rsidRPr="00AD25CB">
        <w:rPr>
          <w:rFonts w:asciiTheme="minorHAnsi" w:hAnsiTheme="minorHAnsi"/>
          <w:color w:val="auto"/>
        </w:rPr>
        <w:t xml:space="preserve"> 8KB, 90% Read, 10% Write, 100% Random</w:t>
      </w:r>
    </w:p>
    <w:p w:rsidR="00B93A71" w:rsidRPr="00AD25CB" w:rsidRDefault="00B93A71" w:rsidP="00BF7915">
      <w:pPr>
        <w:pStyle w:val="Heading4"/>
        <w:numPr>
          <w:ilvl w:val="1"/>
          <w:numId w:val="6"/>
        </w:numPr>
        <w:rPr>
          <w:rFonts w:asciiTheme="minorHAnsi" w:hAnsiTheme="minorHAnsi"/>
          <w:color w:val="auto"/>
        </w:rPr>
      </w:pPr>
      <w:r w:rsidRPr="00AD25CB">
        <w:rPr>
          <w:rFonts w:asciiTheme="minorHAnsi" w:hAnsiTheme="minorHAnsi"/>
          <w:color w:val="auto"/>
        </w:rPr>
        <w:t>Exchange Server</w:t>
      </w:r>
      <w:r w:rsidR="007E40C9">
        <w:rPr>
          <w:rFonts w:asciiTheme="minorHAnsi" w:hAnsiTheme="minorHAnsi"/>
          <w:color w:val="auto"/>
        </w:rPr>
        <w:t xml:space="preserve"> Mixed</w:t>
      </w:r>
      <w:r w:rsidRPr="00AD25CB">
        <w:rPr>
          <w:rFonts w:asciiTheme="minorHAnsi" w:hAnsiTheme="minorHAnsi"/>
          <w:color w:val="auto"/>
        </w:rPr>
        <w:t>: 32KB, 60% Read, 40% Write, 80% Random, 20% Sequential</w:t>
      </w:r>
    </w:p>
    <w:p w:rsidR="00811E72" w:rsidRDefault="00811E72" w:rsidP="00F978C3">
      <w:pPr>
        <w:pStyle w:val="Heading2"/>
      </w:pPr>
    </w:p>
    <w:p w:rsidR="00DC63AD" w:rsidRPr="00811E72" w:rsidRDefault="005942D1" w:rsidP="00F978C3">
      <w:pPr>
        <w:pStyle w:val="Heading2"/>
      </w:pPr>
      <w:r>
        <w:t>Performance Data</w:t>
      </w:r>
      <w:r w:rsidR="008715C5">
        <w:t xml:space="preserve"> using Monolithic Workloads</w:t>
      </w:r>
    </w:p>
    <w:p w:rsidR="00DC63AD" w:rsidRDefault="00D428F9" w:rsidP="00D428F9">
      <w:pPr>
        <w:jc w:val="both"/>
      </w:pPr>
      <w:r>
        <w:t xml:space="preserve">Comparison between SMB server and client side can tell us </w:t>
      </w:r>
      <w:r w:rsidR="00040840">
        <w:t xml:space="preserve">the efficiency of </w:t>
      </w:r>
      <w:r>
        <w:t xml:space="preserve">SMB protocol. Figure 16 and 17 </w:t>
      </w:r>
      <w:r w:rsidR="001F13AD">
        <w:t>compares for the</w:t>
      </w:r>
      <w:r>
        <w:t xml:space="preserve"> maximum IOPS</w:t>
      </w:r>
      <w:r w:rsidR="001F13AD">
        <w:t>. F</w:t>
      </w:r>
      <w:r>
        <w:t xml:space="preserve">igure 18 and 19 </w:t>
      </w:r>
      <w:r w:rsidR="001F13AD">
        <w:t xml:space="preserve">compares the </w:t>
      </w:r>
      <w:r>
        <w:t>maximum bandwidth</w:t>
      </w:r>
      <w:r w:rsidR="001F13AD">
        <w:t>.</w:t>
      </w:r>
      <w:r>
        <w:t xml:space="preserve"> Both </w:t>
      </w:r>
      <w:r w:rsidR="001F13AD">
        <w:t xml:space="preserve">figures </w:t>
      </w:r>
      <w:r>
        <w:t>show</w:t>
      </w:r>
      <w:r w:rsidR="001F13AD">
        <w:t xml:space="preserve"> that </w:t>
      </w:r>
      <w:r w:rsidR="00825051">
        <w:t xml:space="preserve">SMB clients can achieve on-parity aggregated performance with the server. </w:t>
      </w:r>
    </w:p>
    <w:p w:rsidR="00DC63AD" w:rsidRPr="00F978C3" w:rsidRDefault="00DC63AD" w:rsidP="00F978C3">
      <w:pPr>
        <w:pStyle w:val="Heading3"/>
        <w:numPr>
          <w:ilvl w:val="0"/>
          <w:numId w:val="3"/>
        </w:numPr>
      </w:pPr>
      <w:r w:rsidRPr="00F978C3">
        <w:t>IOPS Comparison: 1.08Million IOPS (8KB 100% Random)</w:t>
      </w:r>
    </w:p>
    <w:p w:rsidR="00DC63AD" w:rsidRDefault="00B83CA1" w:rsidP="00DC63AD">
      <w:r>
        <w:rPr>
          <w:noProof/>
          <w:lang w:eastAsia="zh-CN"/>
        </w:rPr>
        <w:drawing>
          <wp:inline distT="0" distB="0" distL="0" distR="0" wp14:anchorId="0724F049" wp14:editId="2F22DCD7">
            <wp:extent cx="5962650" cy="3533775"/>
            <wp:effectExtent l="0" t="0" r="0" b="952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4135A" w:rsidRDefault="0074135A" w:rsidP="00DC63AD">
      <w:r>
        <w:tab/>
      </w:r>
      <w:r>
        <w:tab/>
        <w:t xml:space="preserve">Figure 16. </w:t>
      </w:r>
      <w:r w:rsidR="0060718C">
        <w:t xml:space="preserve">Read </w:t>
      </w:r>
      <w:r>
        <w:t xml:space="preserve">IOPS comparison between SMB </w:t>
      </w:r>
      <w:r w:rsidR="00D428F9">
        <w:t>s</w:t>
      </w:r>
      <w:r>
        <w:t xml:space="preserve">ervers and </w:t>
      </w:r>
      <w:r w:rsidR="0060718C">
        <w:t>c</w:t>
      </w:r>
      <w:r>
        <w:t>lients</w:t>
      </w:r>
    </w:p>
    <w:p w:rsidR="008A505A" w:rsidRDefault="003606A0" w:rsidP="009060F3">
      <w:pPr>
        <w:pStyle w:val="NoSpacing"/>
      </w:pPr>
      <w:r>
        <w:t>Table 3</w:t>
      </w:r>
      <w:r w:rsidR="008A505A">
        <w:t xml:space="preserve"> list</w:t>
      </w:r>
      <w:r w:rsidR="00A67403">
        <w:t xml:space="preserve">s the </w:t>
      </w:r>
      <w:r w:rsidR="008A505A">
        <w:t xml:space="preserve">CPU utilization </w:t>
      </w:r>
      <w:r>
        <w:t xml:space="preserve">in SOFS </w:t>
      </w:r>
      <w:r w:rsidR="008A505A">
        <w:t xml:space="preserve">when running </w:t>
      </w:r>
      <w:r w:rsidR="00FA7059">
        <w:t>above peak</w:t>
      </w:r>
      <w:r w:rsidR="00A67403">
        <w:t xml:space="preserve"> </w:t>
      </w:r>
      <w:r w:rsidR="008A505A">
        <w:t xml:space="preserve">IOPS workloads </w:t>
      </w:r>
      <w:r w:rsidR="00A67403">
        <w:t>within VMs</w:t>
      </w:r>
      <w:r w:rsidR="008A505A">
        <w:t>.</w:t>
      </w:r>
    </w:p>
    <w:tbl>
      <w:tblPr>
        <w:tblStyle w:val="TableGrid"/>
        <w:tblW w:w="0" w:type="auto"/>
        <w:tblInd w:w="445" w:type="dxa"/>
        <w:tblLook w:val="04A0" w:firstRow="1" w:lastRow="0" w:firstColumn="1" w:lastColumn="0" w:noHBand="0" w:noVBand="1"/>
      </w:tblPr>
      <w:tblGrid>
        <w:gridCol w:w="5040"/>
        <w:gridCol w:w="2610"/>
      </w:tblGrid>
      <w:tr w:rsidR="008A505A" w:rsidTr="00E2382A">
        <w:tc>
          <w:tcPr>
            <w:tcW w:w="5040" w:type="dxa"/>
          </w:tcPr>
          <w:p w:rsidR="008A505A" w:rsidRDefault="008A505A" w:rsidP="009060F3">
            <w:pPr>
              <w:pStyle w:val="NoSpacing"/>
            </w:pPr>
            <w:r>
              <w:t xml:space="preserve">Client1: 40% </w:t>
            </w:r>
            <w:r w:rsidR="00A67403">
              <w:t>(64 LPs</w:t>
            </w:r>
            <w:r w:rsidR="00E2382A">
              <w:t xml:space="preserve"> using Hyper-V LP Perf Counters</w:t>
            </w:r>
            <w:r w:rsidR="00A67403">
              <w:t>)</w:t>
            </w:r>
          </w:p>
        </w:tc>
        <w:tc>
          <w:tcPr>
            <w:tcW w:w="2610" w:type="dxa"/>
          </w:tcPr>
          <w:p w:rsidR="008A505A" w:rsidRDefault="00774A35" w:rsidP="009060F3">
            <w:pPr>
              <w:pStyle w:val="NoSpacing"/>
            </w:pPr>
            <w:r>
              <w:t xml:space="preserve">File </w:t>
            </w:r>
            <w:r w:rsidR="008A505A">
              <w:t>Server1: 60%</w:t>
            </w:r>
            <w:r w:rsidR="00A67403">
              <w:t xml:space="preserve"> (64 LPs)</w:t>
            </w:r>
          </w:p>
        </w:tc>
      </w:tr>
      <w:tr w:rsidR="008A505A" w:rsidTr="00E2382A">
        <w:tc>
          <w:tcPr>
            <w:tcW w:w="5040" w:type="dxa"/>
          </w:tcPr>
          <w:p w:rsidR="008A505A" w:rsidRDefault="008A505A" w:rsidP="009060F3">
            <w:pPr>
              <w:pStyle w:val="NoSpacing"/>
            </w:pPr>
            <w:r>
              <w:t xml:space="preserve">Client2: 40% </w:t>
            </w:r>
            <w:r w:rsidR="00A67403">
              <w:t>(64 LPs</w:t>
            </w:r>
            <w:r w:rsidR="00E2382A">
              <w:t xml:space="preserve"> using Hyper-V LP Perf Counters</w:t>
            </w:r>
            <w:r w:rsidR="00A67403">
              <w:t>)</w:t>
            </w:r>
          </w:p>
        </w:tc>
        <w:tc>
          <w:tcPr>
            <w:tcW w:w="2610" w:type="dxa"/>
          </w:tcPr>
          <w:p w:rsidR="008A505A" w:rsidRDefault="00774A35" w:rsidP="009060F3">
            <w:pPr>
              <w:pStyle w:val="NoSpacing"/>
            </w:pPr>
            <w:r>
              <w:t xml:space="preserve">File </w:t>
            </w:r>
            <w:r w:rsidR="008A505A">
              <w:t>Server2: 60%</w:t>
            </w:r>
            <w:r w:rsidR="00A67403">
              <w:t xml:space="preserve"> (64 LPs)</w:t>
            </w:r>
          </w:p>
        </w:tc>
      </w:tr>
    </w:tbl>
    <w:p w:rsidR="008A505A" w:rsidRDefault="008A505A" w:rsidP="00DC63AD">
      <w:r>
        <w:tab/>
      </w:r>
      <w:r w:rsidR="00A67403">
        <w:tab/>
      </w:r>
      <w:r>
        <w:t xml:space="preserve">Table 3. CPU Utilization Comparison </w:t>
      </w:r>
      <w:r w:rsidR="00510D04">
        <w:t xml:space="preserve">in SOFS </w:t>
      </w:r>
      <w:r>
        <w:t>for Peak IOPS</w:t>
      </w:r>
    </w:p>
    <w:p w:rsidR="001C7D23" w:rsidRDefault="009210D0" w:rsidP="00DC63AD">
      <w:r>
        <w:rPr>
          <w:noProof/>
          <w:lang w:eastAsia="zh-CN"/>
        </w:rPr>
        <w:lastRenderedPageBreak/>
        <w:drawing>
          <wp:inline distT="0" distB="0" distL="0" distR="0" wp14:anchorId="677EE00C" wp14:editId="09661231">
            <wp:extent cx="5981700" cy="3590925"/>
            <wp:effectExtent l="0" t="0" r="0" b="95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74135A" w:rsidRDefault="0074135A" w:rsidP="00DC63AD">
      <w:r>
        <w:tab/>
      </w:r>
      <w:r>
        <w:tab/>
        <w:t xml:space="preserve">Figure 17. </w:t>
      </w:r>
      <w:r w:rsidR="0060718C">
        <w:t>Write IOPS</w:t>
      </w:r>
      <w:r>
        <w:t xml:space="preserve"> comparison between SMB </w:t>
      </w:r>
      <w:r w:rsidR="0060718C">
        <w:t>s</w:t>
      </w:r>
      <w:r>
        <w:t xml:space="preserve">ervers and </w:t>
      </w:r>
      <w:r w:rsidR="0060718C">
        <w:t>c</w:t>
      </w:r>
      <w:r>
        <w:t>lients</w:t>
      </w:r>
    </w:p>
    <w:p w:rsidR="00DC63AD" w:rsidRPr="00F978C3" w:rsidRDefault="00DC63AD" w:rsidP="00F978C3">
      <w:pPr>
        <w:pStyle w:val="Heading3"/>
        <w:numPr>
          <w:ilvl w:val="0"/>
          <w:numId w:val="3"/>
        </w:numPr>
      </w:pPr>
      <w:r w:rsidRPr="00F978C3">
        <w:t>Bandwidth Comparison: 13.</w:t>
      </w:r>
      <w:r w:rsidR="003C1F2C">
        <w:t>2</w:t>
      </w:r>
      <w:r w:rsidRPr="00F978C3">
        <w:t>GBps (512KB Sequential)</w:t>
      </w:r>
    </w:p>
    <w:p w:rsidR="00DC63AD" w:rsidRDefault="00DC63AD" w:rsidP="00DC63AD">
      <w:r>
        <w:rPr>
          <w:noProof/>
          <w:lang w:eastAsia="zh-CN"/>
        </w:rPr>
        <w:drawing>
          <wp:inline distT="0" distB="0" distL="0" distR="0" wp14:anchorId="2BD48F82" wp14:editId="1492406D">
            <wp:extent cx="5972175" cy="3495675"/>
            <wp:effectExtent l="0" t="0" r="9525" b="952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0718C" w:rsidRDefault="0060718C" w:rsidP="00DC63AD">
      <w:r>
        <w:tab/>
      </w:r>
      <w:r>
        <w:tab/>
        <w:t>Figure 18. Read bandwidth comparison between SMB servers and clients</w:t>
      </w:r>
    </w:p>
    <w:p w:rsidR="00DC63AD" w:rsidRDefault="00DC63AD" w:rsidP="00DC63AD">
      <w:r>
        <w:rPr>
          <w:noProof/>
          <w:lang w:eastAsia="zh-CN"/>
        </w:rPr>
        <w:lastRenderedPageBreak/>
        <w:drawing>
          <wp:inline distT="0" distB="0" distL="0" distR="0" wp14:anchorId="49BE530A" wp14:editId="25847E60">
            <wp:extent cx="5972175" cy="3619500"/>
            <wp:effectExtent l="0" t="0" r="9525"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DC63AD" w:rsidRPr="00DC63AD" w:rsidRDefault="0060718C" w:rsidP="00E8285C">
      <w:pPr>
        <w:ind w:left="720" w:firstLine="720"/>
      </w:pPr>
      <w:r>
        <w:t>Figure 19. Write bandwidth comparison between SMB servers and clients</w:t>
      </w:r>
    </w:p>
    <w:p w:rsidR="008715C5" w:rsidRDefault="008715C5" w:rsidP="008715C5">
      <w:pPr>
        <w:pStyle w:val="Heading2"/>
      </w:pPr>
      <w:r>
        <w:t xml:space="preserve">Performance Data using </w:t>
      </w:r>
      <w:r w:rsidR="00DC63AD" w:rsidRPr="0074135A">
        <w:t>Mixed Workloads</w:t>
      </w:r>
    </w:p>
    <w:p w:rsidR="008715C5" w:rsidRPr="008715C5" w:rsidRDefault="008715C5" w:rsidP="00BC6C34">
      <w:pPr>
        <w:jc w:val="both"/>
      </w:pPr>
      <w:r>
        <w:t xml:space="preserve">In reality, the server workloads always are consisted of different I/O patterns, sizes and access modes (read/writes).  </w:t>
      </w:r>
      <w:r w:rsidR="00BC6C34">
        <w:t xml:space="preserve">We use IOMeter to </w:t>
      </w:r>
      <w:r w:rsidR="00DE7D44">
        <w:t xml:space="preserve">build and </w:t>
      </w:r>
      <w:r w:rsidR="00BC6C34">
        <w:t xml:space="preserve">run simulated server workloads within VMs hosted in the SOFS cluster and the following tables show the </w:t>
      </w:r>
      <w:r w:rsidR="00DE7D44">
        <w:t xml:space="preserve">mixed workload </w:t>
      </w:r>
      <w:r w:rsidR="00890DC0">
        <w:t>results using two clients.</w:t>
      </w:r>
    </w:p>
    <w:p w:rsidR="00152FD7" w:rsidRDefault="00DC63AD" w:rsidP="00F978C3">
      <w:pPr>
        <w:pStyle w:val="Heading3"/>
        <w:numPr>
          <w:ilvl w:val="0"/>
          <w:numId w:val="7"/>
        </w:numPr>
      </w:pPr>
      <w:r>
        <w:t>OLTP Database</w:t>
      </w:r>
      <w:r w:rsidR="00927ABE">
        <w:t xml:space="preserve"> (8KB, 100% Random, 90% Reads, 10% Writes)</w:t>
      </w:r>
    </w:p>
    <w:p w:rsidR="00FB1CF8" w:rsidRDefault="00FB1CF8" w:rsidP="00F978C3">
      <w:pPr>
        <w:pStyle w:val="Heading4"/>
        <w:numPr>
          <w:ilvl w:val="1"/>
          <w:numId w:val="7"/>
        </w:numPr>
      </w:pPr>
      <w:r>
        <w:t>IOPS</w:t>
      </w:r>
    </w:p>
    <w:tbl>
      <w:tblPr>
        <w:tblStyle w:val="TableGrid"/>
        <w:tblW w:w="0" w:type="auto"/>
        <w:tblInd w:w="1080" w:type="dxa"/>
        <w:tblLook w:val="04A0" w:firstRow="1" w:lastRow="0" w:firstColumn="1" w:lastColumn="0" w:noHBand="0" w:noVBand="1"/>
      </w:tblPr>
      <w:tblGrid>
        <w:gridCol w:w="2245"/>
        <w:gridCol w:w="6025"/>
      </w:tblGrid>
      <w:tr w:rsidR="00FB1CF8" w:rsidTr="007B7CA9">
        <w:tc>
          <w:tcPr>
            <w:tcW w:w="2245" w:type="dxa"/>
          </w:tcPr>
          <w:p w:rsidR="00FB1CF8" w:rsidRDefault="00B80507" w:rsidP="007B7CA9">
            <w:r>
              <w:t>Aggregated</w:t>
            </w:r>
          </w:p>
        </w:tc>
        <w:tc>
          <w:tcPr>
            <w:tcW w:w="6025" w:type="dxa"/>
          </w:tcPr>
          <w:p w:rsidR="00FB1CF8" w:rsidRDefault="00FB1CF8" w:rsidP="007B7CA9">
            <w:r>
              <w:t>504K IOPS + 513K IOPS = 1,017K IOPS</w:t>
            </w:r>
          </w:p>
        </w:tc>
      </w:tr>
      <w:tr w:rsidR="00FB1CF8" w:rsidTr="007B7CA9">
        <w:tc>
          <w:tcPr>
            <w:tcW w:w="2245" w:type="dxa"/>
          </w:tcPr>
          <w:p w:rsidR="00FB1CF8" w:rsidRDefault="00B80507" w:rsidP="007B7CA9">
            <w:r>
              <w:t>Client1</w:t>
            </w:r>
          </w:p>
        </w:tc>
        <w:tc>
          <w:tcPr>
            <w:tcW w:w="6025" w:type="dxa"/>
          </w:tcPr>
          <w:p w:rsidR="00FB1CF8" w:rsidRDefault="00FB1CF8" w:rsidP="007B7CA9">
            <w:r>
              <w:t>252K IOPS(VM1) + 252K IOPS(VM2) = 504K IOPS</w:t>
            </w:r>
          </w:p>
        </w:tc>
      </w:tr>
      <w:tr w:rsidR="00FB1CF8" w:rsidTr="007B7CA9">
        <w:tc>
          <w:tcPr>
            <w:tcW w:w="2245" w:type="dxa"/>
          </w:tcPr>
          <w:p w:rsidR="00FB1CF8" w:rsidRDefault="00B80507" w:rsidP="007B7CA9">
            <w:r>
              <w:t>Client2</w:t>
            </w:r>
          </w:p>
        </w:tc>
        <w:tc>
          <w:tcPr>
            <w:tcW w:w="6025" w:type="dxa"/>
          </w:tcPr>
          <w:p w:rsidR="00FB1CF8" w:rsidRDefault="00874035" w:rsidP="00874035">
            <w:r>
              <w:t>256K IOPS</w:t>
            </w:r>
            <w:r w:rsidR="00FB1CF8">
              <w:t xml:space="preserve">(VM1) + </w:t>
            </w:r>
            <w:r>
              <w:t>257K IOPS</w:t>
            </w:r>
            <w:r w:rsidR="00FB1CF8">
              <w:t xml:space="preserve">(VM2) = </w:t>
            </w:r>
            <w:r>
              <w:t>513K IOPS</w:t>
            </w:r>
          </w:p>
        </w:tc>
      </w:tr>
    </w:tbl>
    <w:p w:rsidR="00FB1CF8" w:rsidRPr="008715C5" w:rsidRDefault="008715C5" w:rsidP="00FB1CF8">
      <w:pPr>
        <w:pStyle w:val="Heading4"/>
        <w:rPr>
          <w:rFonts w:asciiTheme="minorHAnsi" w:hAnsiTheme="minorHAnsi"/>
        </w:rPr>
      </w:pPr>
      <w:r>
        <w:tab/>
      </w:r>
      <w:r>
        <w:tab/>
      </w:r>
      <w:r>
        <w:tab/>
      </w:r>
      <w:r>
        <w:tab/>
      </w:r>
      <w:r w:rsidRPr="008715C5">
        <w:rPr>
          <w:rFonts w:asciiTheme="minorHAnsi" w:hAnsiTheme="minorHAnsi"/>
          <w:color w:val="auto"/>
        </w:rPr>
        <w:t xml:space="preserve">Table </w:t>
      </w:r>
      <w:r w:rsidR="00821EF0">
        <w:rPr>
          <w:rFonts w:asciiTheme="minorHAnsi" w:hAnsiTheme="minorHAnsi"/>
          <w:color w:val="auto"/>
        </w:rPr>
        <w:t>4</w:t>
      </w:r>
      <w:r w:rsidRPr="008715C5">
        <w:rPr>
          <w:rFonts w:asciiTheme="minorHAnsi" w:hAnsiTheme="minorHAnsi"/>
          <w:color w:val="auto"/>
        </w:rPr>
        <w:t>. Aggregated OLTP IOPS from VMs</w:t>
      </w:r>
    </w:p>
    <w:p w:rsidR="00FB1CF8" w:rsidRDefault="00FB1CF8" w:rsidP="00F978C3">
      <w:pPr>
        <w:pStyle w:val="Heading4"/>
        <w:numPr>
          <w:ilvl w:val="1"/>
          <w:numId w:val="7"/>
        </w:numPr>
      </w:pPr>
      <w:r>
        <w:t>Bandwidth</w:t>
      </w:r>
    </w:p>
    <w:tbl>
      <w:tblPr>
        <w:tblStyle w:val="TableGrid"/>
        <w:tblW w:w="0" w:type="auto"/>
        <w:tblInd w:w="1080" w:type="dxa"/>
        <w:tblLook w:val="04A0" w:firstRow="1" w:lastRow="0" w:firstColumn="1" w:lastColumn="0" w:noHBand="0" w:noVBand="1"/>
      </w:tblPr>
      <w:tblGrid>
        <w:gridCol w:w="2245"/>
        <w:gridCol w:w="6025"/>
      </w:tblGrid>
      <w:tr w:rsidR="00FB1CF8" w:rsidTr="007B7CA9">
        <w:tc>
          <w:tcPr>
            <w:tcW w:w="2245" w:type="dxa"/>
          </w:tcPr>
          <w:p w:rsidR="00FB1CF8" w:rsidRDefault="00B80507" w:rsidP="007B7CA9">
            <w:r>
              <w:t>Aggregated</w:t>
            </w:r>
          </w:p>
        </w:tc>
        <w:tc>
          <w:tcPr>
            <w:tcW w:w="6025" w:type="dxa"/>
          </w:tcPr>
          <w:p w:rsidR="00FB1CF8" w:rsidRDefault="00FB1CF8" w:rsidP="007B7CA9">
            <w:r>
              <w:t>3941MBps + 4010MBps = 7951MBps</w:t>
            </w:r>
          </w:p>
        </w:tc>
      </w:tr>
      <w:tr w:rsidR="00FB1CF8" w:rsidTr="007B7CA9">
        <w:tc>
          <w:tcPr>
            <w:tcW w:w="2245" w:type="dxa"/>
          </w:tcPr>
          <w:p w:rsidR="00FB1CF8" w:rsidRDefault="00B80507" w:rsidP="007B7CA9">
            <w:r>
              <w:t>Client1</w:t>
            </w:r>
          </w:p>
        </w:tc>
        <w:tc>
          <w:tcPr>
            <w:tcW w:w="6025" w:type="dxa"/>
          </w:tcPr>
          <w:p w:rsidR="00FB1CF8" w:rsidRDefault="00FB1CF8" w:rsidP="007B7CA9">
            <w:r>
              <w:t>1972MBps(VM1) + 1969MBps(VM2) =  3941MBps</w:t>
            </w:r>
          </w:p>
        </w:tc>
      </w:tr>
      <w:tr w:rsidR="00FB1CF8" w:rsidTr="007B7CA9">
        <w:tc>
          <w:tcPr>
            <w:tcW w:w="2245" w:type="dxa"/>
          </w:tcPr>
          <w:p w:rsidR="00FB1CF8" w:rsidRDefault="00B80507" w:rsidP="007B7CA9">
            <w:r>
              <w:t>Client2</w:t>
            </w:r>
          </w:p>
        </w:tc>
        <w:tc>
          <w:tcPr>
            <w:tcW w:w="6025" w:type="dxa"/>
          </w:tcPr>
          <w:p w:rsidR="00FB1CF8" w:rsidRDefault="00FB1CF8" w:rsidP="007B7CA9">
            <w:r>
              <w:t>2004MBps(VM1) + 2006Mbps(VM2) = 4010MBps</w:t>
            </w:r>
          </w:p>
        </w:tc>
      </w:tr>
    </w:tbl>
    <w:p w:rsidR="00FB1CF8" w:rsidRPr="00FB1CF8" w:rsidRDefault="008715C5" w:rsidP="00FB1CF8">
      <w:r>
        <w:tab/>
      </w:r>
      <w:r>
        <w:tab/>
      </w:r>
      <w:r>
        <w:tab/>
      </w:r>
      <w:r>
        <w:tab/>
      </w:r>
      <w:r w:rsidRPr="008715C5">
        <w:rPr>
          <w:i/>
        </w:rPr>
        <w:t xml:space="preserve">Table </w:t>
      </w:r>
      <w:r w:rsidR="00821EF0">
        <w:rPr>
          <w:i/>
        </w:rPr>
        <w:t>5</w:t>
      </w:r>
      <w:r w:rsidRPr="008715C5">
        <w:rPr>
          <w:i/>
        </w:rPr>
        <w:t xml:space="preserve">. Aggregated </w:t>
      </w:r>
      <w:r>
        <w:rPr>
          <w:i/>
        </w:rPr>
        <w:t>OLTP Bandwidth</w:t>
      </w:r>
      <w:r w:rsidRPr="008715C5">
        <w:rPr>
          <w:i/>
        </w:rPr>
        <w:t xml:space="preserve"> from VMs</w:t>
      </w:r>
    </w:p>
    <w:p w:rsidR="00FB1CF8" w:rsidRDefault="00FB1CF8" w:rsidP="00F978C3">
      <w:pPr>
        <w:pStyle w:val="Heading4"/>
        <w:numPr>
          <w:ilvl w:val="1"/>
          <w:numId w:val="7"/>
        </w:numPr>
      </w:pPr>
      <w:r>
        <w:t>Latency</w:t>
      </w:r>
    </w:p>
    <w:tbl>
      <w:tblPr>
        <w:tblStyle w:val="TableGrid"/>
        <w:tblW w:w="0" w:type="auto"/>
        <w:tblInd w:w="1080" w:type="dxa"/>
        <w:tblLook w:val="04A0" w:firstRow="1" w:lastRow="0" w:firstColumn="1" w:lastColumn="0" w:noHBand="0" w:noVBand="1"/>
      </w:tblPr>
      <w:tblGrid>
        <w:gridCol w:w="2245"/>
        <w:gridCol w:w="6025"/>
      </w:tblGrid>
      <w:tr w:rsidR="00FB1CF8" w:rsidTr="007B7CA9">
        <w:tc>
          <w:tcPr>
            <w:tcW w:w="2245" w:type="dxa"/>
          </w:tcPr>
          <w:p w:rsidR="00FB1CF8" w:rsidRDefault="00B80507" w:rsidP="007B7CA9">
            <w:r>
              <w:t>Average</w:t>
            </w:r>
          </w:p>
        </w:tc>
        <w:tc>
          <w:tcPr>
            <w:tcW w:w="6025" w:type="dxa"/>
          </w:tcPr>
          <w:p w:rsidR="00FB1CF8" w:rsidRDefault="00600AE2" w:rsidP="00600AE2">
            <w:r>
              <w:t>[</w:t>
            </w:r>
            <w:r w:rsidR="00FB1CF8">
              <w:t>4.06ms + 3.99ms</w:t>
            </w:r>
            <w:r>
              <w:t>]</w:t>
            </w:r>
            <w:r w:rsidR="00103C16">
              <w:t xml:space="preserve"> </w:t>
            </w:r>
            <w:r w:rsidR="00FB1CF8">
              <w:t>/</w:t>
            </w:r>
            <w:r w:rsidR="00103C16">
              <w:t xml:space="preserve"> </w:t>
            </w:r>
            <w:r w:rsidR="00FB1CF8">
              <w:t>2 = 4ms</w:t>
            </w:r>
          </w:p>
        </w:tc>
      </w:tr>
      <w:tr w:rsidR="00FB1CF8" w:rsidTr="007B7CA9">
        <w:tc>
          <w:tcPr>
            <w:tcW w:w="2245" w:type="dxa"/>
          </w:tcPr>
          <w:p w:rsidR="00FB1CF8" w:rsidRDefault="00B80507" w:rsidP="007B7CA9">
            <w:r>
              <w:t>Client1</w:t>
            </w:r>
          </w:p>
        </w:tc>
        <w:tc>
          <w:tcPr>
            <w:tcW w:w="6025" w:type="dxa"/>
          </w:tcPr>
          <w:p w:rsidR="00FB1CF8" w:rsidRDefault="00600AE2" w:rsidP="00103C16">
            <w:r>
              <w:t>[</w:t>
            </w:r>
            <w:r w:rsidR="00FB1CF8">
              <w:t>4.06ms</w:t>
            </w:r>
            <w:r w:rsidR="00103C16">
              <w:t>(VM1)</w:t>
            </w:r>
            <w:r w:rsidR="00FB1CF8">
              <w:t xml:space="preserve"> + 4.06ms</w:t>
            </w:r>
            <w:r w:rsidR="00103C16">
              <w:t>(VM2)</w:t>
            </w:r>
            <w:r>
              <w:t>]</w:t>
            </w:r>
            <w:r w:rsidR="00103C16">
              <w:t xml:space="preserve"> </w:t>
            </w:r>
            <w:r w:rsidR="00FB1CF8">
              <w:t>/</w:t>
            </w:r>
            <w:r w:rsidR="00103C16">
              <w:t xml:space="preserve"> </w:t>
            </w:r>
            <w:r w:rsidR="00FB1CF8">
              <w:t>2 = 4.06ms</w:t>
            </w:r>
          </w:p>
        </w:tc>
      </w:tr>
      <w:tr w:rsidR="00FB1CF8" w:rsidTr="007B7CA9">
        <w:tc>
          <w:tcPr>
            <w:tcW w:w="2245" w:type="dxa"/>
          </w:tcPr>
          <w:p w:rsidR="00FB1CF8" w:rsidRDefault="00B80507" w:rsidP="007B7CA9">
            <w:r>
              <w:t>Client2</w:t>
            </w:r>
          </w:p>
        </w:tc>
        <w:tc>
          <w:tcPr>
            <w:tcW w:w="6025" w:type="dxa"/>
          </w:tcPr>
          <w:p w:rsidR="00FB1CF8" w:rsidRDefault="00600AE2" w:rsidP="00103C16">
            <w:r>
              <w:t>[</w:t>
            </w:r>
            <w:r w:rsidR="00FB1CF8">
              <w:t>3.99ms</w:t>
            </w:r>
            <w:r w:rsidR="00103C16">
              <w:t>(VM1)</w:t>
            </w:r>
            <w:r w:rsidR="00FB1CF8">
              <w:t xml:space="preserve"> + 3.99ms</w:t>
            </w:r>
            <w:r w:rsidR="00103C16">
              <w:t>(VM2)</w:t>
            </w:r>
            <w:r>
              <w:t>]</w:t>
            </w:r>
            <w:r w:rsidR="00103C16">
              <w:t xml:space="preserve"> </w:t>
            </w:r>
            <w:r w:rsidR="00FB1CF8">
              <w:t>/</w:t>
            </w:r>
            <w:r w:rsidR="00103C16">
              <w:t xml:space="preserve"> </w:t>
            </w:r>
            <w:r w:rsidR="00FB1CF8">
              <w:t>2 = 3.99ms</w:t>
            </w:r>
          </w:p>
        </w:tc>
      </w:tr>
    </w:tbl>
    <w:p w:rsidR="00FB1CF8" w:rsidRPr="00FB1CF8" w:rsidRDefault="008715C5" w:rsidP="00FB1CF8">
      <w:r>
        <w:tab/>
      </w:r>
      <w:r>
        <w:tab/>
      </w:r>
      <w:r>
        <w:tab/>
      </w:r>
      <w:r>
        <w:tab/>
      </w:r>
      <w:r w:rsidRPr="008715C5">
        <w:rPr>
          <w:i/>
        </w:rPr>
        <w:t xml:space="preserve">Table </w:t>
      </w:r>
      <w:r w:rsidR="00821EF0">
        <w:rPr>
          <w:i/>
        </w:rPr>
        <w:t>6</w:t>
      </w:r>
      <w:r w:rsidRPr="008715C5">
        <w:rPr>
          <w:i/>
        </w:rPr>
        <w:t xml:space="preserve">. </w:t>
      </w:r>
      <w:r>
        <w:rPr>
          <w:i/>
        </w:rPr>
        <w:t>Average</w:t>
      </w:r>
      <w:r w:rsidRPr="008715C5">
        <w:rPr>
          <w:i/>
        </w:rPr>
        <w:t xml:space="preserve"> OLTP </w:t>
      </w:r>
      <w:r>
        <w:rPr>
          <w:i/>
        </w:rPr>
        <w:t>Latency</w:t>
      </w:r>
      <w:r w:rsidRPr="008715C5">
        <w:rPr>
          <w:i/>
        </w:rPr>
        <w:t xml:space="preserve"> from VMs</w:t>
      </w:r>
    </w:p>
    <w:p w:rsidR="00DC63AD" w:rsidRPr="00DC63AD" w:rsidRDefault="00DC63AD" w:rsidP="00F978C3">
      <w:pPr>
        <w:pStyle w:val="Heading3"/>
        <w:numPr>
          <w:ilvl w:val="0"/>
          <w:numId w:val="7"/>
        </w:numPr>
      </w:pPr>
      <w:r>
        <w:lastRenderedPageBreak/>
        <w:t>Exchange Server</w:t>
      </w:r>
      <w:r w:rsidR="00927ABE">
        <w:t xml:space="preserve"> (32KB, 80% Random, 20% Sequential, 60% Reads, 40% Writes)</w:t>
      </w:r>
    </w:p>
    <w:p w:rsidR="00FB1CF8" w:rsidRDefault="00FB1CF8" w:rsidP="00280148">
      <w:pPr>
        <w:pStyle w:val="Heading4"/>
        <w:numPr>
          <w:ilvl w:val="1"/>
          <w:numId w:val="7"/>
        </w:numPr>
        <w:spacing w:line="240" w:lineRule="auto"/>
        <w:contextualSpacing/>
      </w:pPr>
      <w:r>
        <w:t>IOPS</w:t>
      </w:r>
    </w:p>
    <w:tbl>
      <w:tblPr>
        <w:tblStyle w:val="TableGrid"/>
        <w:tblW w:w="0" w:type="auto"/>
        <w:tblInd w:w="1080" w:type="dxa"/>
        <w:tblLook w:val="04A0" w:firstRow="1" w:lastRow="0" w:firstColumn="1" w:lastColumn="0" w:noHBand="0" w:noVBand="1"/>
      </w:tblPr>
      <w:tblGrid>
        <w:gridCol w:w="2245"/>
        <w:gridCol w:w="6025"/>
      </w:tblGrid>
      <w:tr w:rsidR="00FB1CF8" w:rsidTr="007B7CA9">
        <w:tc>
          <w:tcPr>
            <w:tcW w:w="2245" w:type="dxa"/>
          </w:tcPr>
          <w:p w:rsidR="00FB1CF8" w:rsidRDefault="00B80507" w:rsidP="00280148">
            <w:pPr>
              <w:contextualSpacing/>
            </w:pPr>
            <w:r>
              <w:t>Aggregated</w:t>
            </w:r>
          </w:p>
        </w:tc>
        <w:tc>
          <w:tcPr>
            <w:tcW w:w="6025" w:type="dxa"/>
          </w:tcPr>
          <w:p w:rsidR="00FB1CF8" w:rsidRDefault="00FB1CF8" w:rsidP="00280148">
            <w:pPr>
              <w:contextualSpacing/>
            </w:pPr>
            <w:r>
              <w:t>161K IOPS + 162K IOPS = 323K IOPS</w:t>
            </w:r>
          </w:p>
        </w:tc>
      </w:tr>
      <w:tr w:rsidR="00FB1CF8" w:rsidTr="007B7CA9">
        <w:tc>
          <w:tcPr>
            <w:tcW w:w="2245" w:type="dxa"/>
          </w:tcPr>
          <w:p w:rsidR="00FB1CF8" w:rsidRDefault="00B80507" w:rsidP="00280148">
            <w:pPr>
              <w:contextualSpacing/>
            </w:pPr>
            <w:r>
              <w:t>Client1</w:t>
            </w:r>
          </w:p>
        </w:tc>
        <w:tc>
          <w:tcPr>
            <w:tcW w:w="6025" w:type="dxa"/>
          </w:tcPr>
          <w:p w:rsidR="00FB1CF8" w:rsidRDefault="00FB1CF8" w:rsidP="00280148">
            <w:pPr>
              <w:contextualSpacing/>
            </w:pPr>
            <w:r>
              <w:t>80K IOPS(VM1) + 81K IOPS(VM2) = 161K IOPS</w:t>
            </w:r>
          </w:p>
        </w:tc>
      </w:tr>
      <w:tr w:rsidR="00FB1CF8" w:rsidTr="007B7CA9">
        <w:tc>
          <w:tcPr>
            <w:tcW w:w="2245" w:type="dxa"/>
          </w:tcPr>
          <w:p w:rsidR="00FB1CF8" w:rsidRDefault="00B80507" w:rsidP="00280148">
            <w:pPr>
              <w:contextualSpacing/>
            </w:pPr>
            <w:r>
              <w:t>Client2</w:t>
            </w:r>
          </w:p>
        </w:tc>
        <w:tc>
          <w:tcPr>
            <w:tcW w:w="6025" w:type="dxa"/>
          </w:tcPr>
          <w:p w:rsidR="00FB1CF8" w:rsidRDefault="00FB1CF8" w:rsidP="00280148">
            <w:pPr>
              <w:contextualSpacing/>
            </w:pPr>
            <w:r>
              <w:t>80K IOPS(VM1) + 82K IOPS(VM2) = 162K IOPS</w:t>
            </w:r>
          </w:p>
        </w:tc>
      </w:tr>
    </w:tbl>
    <w:p w:rsidR="00FB1CF8" w:rsidRDefault="008715C5" w:rsidP="00280148">
      <w:pPr>
        <w:pStyle w:val="Heading4"/>
        <w:spacing w:line="240" w:lineRule="auto"/>
        <w:contextualSpacing/>
      </w:pPr>
      <w:r>
        <w:tab/>
      </w:r>
      <w:r>
        <w:tab/>
      </w:r>
      <w:r>
        <w:tab/>
      </w:r>
      <w:r>
        <w:tab/>
      </w:r>
      <w:r w:rsidRPr="008715C5">
        <w:rPr>
          <w:rFonts w:asciiTheme="minorHAnsi" w:hAnsiTheme="minorHAnsi"/>
          <w:color w:val="auto"/>
        </w:rPr>
        <w:t xml:space="preserve">Table </w:t>
      </w:r>
      <w:r w:rsidR="00821EF0">
        <w:rPr>
          <w:rFonts w:asciiTheme="minorHAnsi" w:hAnsiTheme="minorHAnsi"/>
          <w:color w:val="auto"/>
        </w:rPr>
        <w:t>7</w:t>
      </w:r>
      <w:r w:rsidRPr="008715C5">
        <w:rPr>
          <w:rFonts w:asciiTheme="minorHAnsi" w:hAnsiTheme="minorHAnsi"/>
          <w:color w:val="auto"/>
        </w:rPr>
        <w:t xml:space="preserve">. Aggregated </w:t>
      </w:r>
      <w:r>
        <w:rPr>
          <w:rFonts w:asciiTheme="minorHAnsi" w:hAnsiTheme="minorHAnsi"/>
          <w:color w:val="auto"/>
        </w:rPr>
        <w:t>Exchange Server</w:t>
      </w:r>
      <w:r w:rsidRPr="008715C5">
        <w:rPr>
          <w:rFonts w:asciiTheme="minorHAnsi" w:hAnsiTheme="minorHAnsi"/>
          <w:color w:val="auto"/>
        </w:rPr>
        <w:t xml:space="preserve"> IOPS from VMs</w:t>
      </w:r>
    </w:p>
    <w:p w:rsidR="00FB1CF8" w:rsidRDefault="00FB1CF8" w:rsidP="00280148">
      <w:pPr>
        <w:pStyle w:val="Heading4"/>
        <w:numPr>
          <w:ilvl w:val="1"/>
          <w:numId w:val="7"/>
        </w:numPr>
        <w:spacing w:line="240" w:lineRule="auto"/>
        <w:contextualSpacing/>
      </w:pPr>
      <w:r>
        <w:t>Bandwidth</w:t>
      </w:r>
    </w:p>
    <w:tbl>
      <w:tblPr>
        <w:tblStyle w:val="TableGrid"/>
        <w:tblW w:w="0" w:type="auto"/>
        <w:tblInd w:w="1080" w:type="dxa"/>
        <w:tblLook w:val="04A0" w:firstRow="1" w:lastRow="0" w:firstColumn="1" w:lastColumn="0" w:noHBand="0" w:noVBand="1"/>
      </w:tblPr>
      <w:tblGrid>
        <w:gridCol w:w="2245"/>
        <w:gridCol w:w="6025"/>
      </w:tblGrid>
      <w:tr w:rsidR="00FB1CF8" w:rsidTr="007B7CA9">
        <w:tc>
          <w:tcPr>
            <w:tcW w:w="2245" w:type="dxa"/>
          </w:tcPr>
          <w:p w:rsidR="00FB1CF8" w:rsidRDefault="00B80507" w:rsidP="00280148">
            <w:pPr>
              <w:contextualSpacing/>
            </w:pPr>
            <w:r>
              <w:t>Aggregated</w:t>
            </w:r>
          </w:p>
        </w:tc>
        <w:tc>
          <w:tcPr>
            <w:tcW w:w="6025" w:type="dxa"/>
          </w:tcPr>
          <w:p w:rsidR="00FB1CF8" w:rsidRDefault="00FB1CF8" w:rsidP="00280148">
            <w:pPr>
              <w:contextualSpacing/>
            </w:pPr>
            <w:r>
              <w:t>5047MBps + 5088MBps = 10.14GBps</w:t>
            </w:r>
          </w:p>
        </w:tc>
      </w:tr>
      <w:tr w:rsidR="00FB1CF8" w:rsidTr="007B7CA9">
        <w:tc>
          <w:tcPr>
            <w:tcW w:w="2245" w:type="dxa"/>
          </w:tcPr>
          <w:p w:rsidR="00FB1CF8" w:rsidRDefault="00B80507" w:rsidP="00280148">
            <w:pPr>
              <w:contextualSpacing/>
            </w:pPr>
            <w:r>
              <w:t>Client1</w:t>
            </w:r>
          </w:p>
        </w:tc>
        <w:tc>
          <w:tcPr>
            <w:tcW w:w="6025" w:type="dxa"/>
          </w:tcPr>
          <w:p w:rsidR="00FB1CF8" w:rsidRDefault="00FB1CF8" w:rsidP="00280148">
            <w:pPr>
              <w:contextualSpacing/>
            </w:pPr>
            <w:r>
              <w:t>2511MBps(VM1) + 2536MBps(VM2) = 5047MBps</w:t>
            </w:r>
          </w:p>
        </w:tc>
      </w:tr>
      <w:tr w:rsidR="00FB1CF8" w:rsidTr="007B7CA9">
        <w:tc>
          <w:tcPr>
            <w:tcW w:w="2245" w:type="dxa"/>
          </w:tcPr>
          <w:p w:rsidR="00FB1CF8" w:rsidRDefault="00B80507" w:rsidP="00280148">
            <w:pPr>
              <w:contextualSpacing/>
            </w:pPr>
            <w:r>
              <w:t>Client2</w:t>
            </w:r>
          </w:p>
        </w:tc>
        <w:tc>
          <w:tcPr>
            <w:tcW w:w="6025" w:type="dxa"/>
          </w:tcPr>
          <w:p w:rsidR="00FB1CF8" w:rsidRDefault="00FB1CF8" w:rsidP="00280148">
            <w:pPr>
              <w:contextualSpacing/>
            </w:pPr>
            <w:r>
              <w:t>2510MBps(VM1) + 2578MBps(VM2) = 5088MBps</w:t>
            </w:r>
          </w:p>
        </w:tc>
      </w:tr>
    </w:tbl>
    <w:p w:rsidR="00FB1CF8" w:rsidRPr="00FB1CF8" w:rsidRDefault="008715C5" w:rsidP="00280148">
      <w:pPr>
        <w:spacing w:line="240" w:lineRule="auto"/>
        <w:contextualSpacing/>
      </w:pPr>
      <w:r>
        <w:tab/>
      </w:r>
      <w:r>
        <w:tab/>
      </w:r>
      <w:r>
        <w:tab/>
      </w:r>
      <w:r>
        <w:tab/>
      </w:r>
      <w:r w:rsidRPr="008715C5">
        <w:rPr>
          <w:i/>
        </w:rPr>
        <w:t xml:space="preserve">Table </w:t>
      </w:r>
      <w:r w:rsidR="00821EF0">
        <w:rPr>
          <w:i/>
        </w:rPr>
        <w:t>8</w:t>
      </w:r>
      <w:r w:rsidRPr="008715C5">
        <w:rPr>
          <w:i/>
        </w:rPr>
        <w:t xml:space="preserve">. Aggregated </w:t>
      </w:r>
      <w:r>
        <w:rPr>
          <w:i/>
        </w:rPr>
        <w:t>Exchange Server Bandwidth</w:t>
      </w:r>
      <w:r w:rsidRPr="008715C5">
        <w:rPr>
          <w:i/>
        </w:rPr>
        <w:t xml:space="preserve"> from VMs</w:t>
      </w:r>
    </w:p>
    <w:p w:rsidR="00FB1CF8" w:rsidRDefault="00FB1CF8" w:rsidP="00280148">
      <w:pPr>
        <w:pStyle w:val="Heading4"/>
        <w:numPr>
          <w:ilvl w:val="1"/>
          <w:numId w:val="7"/>
        </w:numPr>
        <w:spacing w:line="240" w:lineRule="auto"/>
        <w:contextualSpacing/>
      </w:pPr>
      <w:r>
        <w:t>Latency</w:t>
      </w:r>
    </w:p>
    <w:tbl>
      <w:tblPr>
        <w:tblStyle w:val="TableGrid"/>
        <w:tblW w:w="0" w:type="auto"/>
        <w:tblInd w:w="1080" w:type="dxa"/>
        <w:tblLook w:val="04A0" w:firstRow="1" w:lastRow="0" w:firstColumn="1" w:lastColumn="0" w:noHBand="0" w:noVBand="1"/>
      </w:tblPr>
      <w:tblGrid>
        <w:gridCol w:w="2245"/>
        <w:gridCol w:w="6025"/>
      </w:tblGrid>
      <w:tr w:rsidR="00FB1CF8" w:rsidTr="007B7CA9">
        <w:tc>
          <w:tcPr>
            <w:tcW w:w="2245" w:type="dxa"/>
          </w:tcPr>
          <w:p w:rsidR="00FB1CF8" w:rsidRDefault="00B80507" w:rsidP="00280148">
            <w:pPr>
              <w:contextualSpacing/>
            </w:pPr>
            <w:r>
              <w:t>Average</w:t>
            </w:r>
          </w:p>
        </w:tc>
        <w:tc>
          <w:tcPr>
            <w:tcW w:w="6025" w:type="dxa"/>
          </w:tcPr>
          <w:p w:rsidR="00FB1CF8" w:rsidRDefault="00600AE2" w:rsidP="00280148">
            <w:pPr>
              <w:contextualSpacing/>
            </w:pPr>
            <w:r>
              <w:t>[</w:t>
            </w:r>
            <w:r w:rsidR="00FB1CF8">
              <w:t>12.62ms + 12.54ms</w:t>
            </w:r>
            <w:r>
              <w:t xml:space="preserve">] </w:t>
            </w:r>
            <w:r w:rsidR="00FB1CF8">
              <w:t>/</w:t>
            </w:r>
            <w:r>
              <w:t xml:space="preserve"> </w:t>
            </w:r>
            <w:r w:rsidR="00FB1CF8">
              <w:t>2 = 12ms</w:t>
            </w:r>
          </w:p>
        </w:tc>
      </w:tr>
      <w:tr w:rsidR="00FB1CF8" w:rsidTr="007B7CA9">
        <w:tc>
          <w:tcPr>
            <w:tcW w:w="2245" w:type="dxa"/>
          </w:tcPr>
          <w:p w:rsidR="00FB1CF8" w:rsidRDefault="00B80507" w:rsidP="00280148">
            <w:pPr>
              <w:contextualSpacing/>
            </w:pPr>
            <w:r>
              <w:t>Client1</w:t>
            </w:r>
          </w:p>
        </w:tc>
        <w:tc>
          <w:tcPr>
            <w:tcW w:w="6025" w:type="dxa"/>
          </w:tcPr>
          <w:p w:rsidR="00FB1CF8" w:rsidRDefault="00600AE2" w:rsidP="00280148">
            <w:pPr>
              <w:contextualSpacing/>
            </w:pPr>
            <w:r>
              <w:t>[</w:t>
            </w:r>
            <w:r w:rsidR="00FB1CF8">
              <w:t>12.67ms</w:t>
            </w:r>
            <w:r w:rsidR="00103C16">
              <w:t>(VM1)</w:t>
            </w:r>
            <w:r w:rsidR="00FB1CF8">
              <w:t xml:space="preserve"> + 12.58ms</w:t>
            </w:r>
            <w:r w:rsidR="00103C16">
              <w:t>(VM2</w:t>
            </w:r>
            <w:r w:rsidR="00FB1CF8">
              <w:t>)</w:t>
            </w:r>
            <w:r>
              <w:t>]</w:t>
            </w:r>
            <w:r w:rsidR="00103C16">
              <w:t xml:space="preserve"> </w:t>
            </w:r>
            <w:r w:rsidR="00FB1CF8">
              <w:t>/</w:t>
            </w:r>
            <w:r w:rsidR="00103C16">
              <w:t xml:space="preserve"> </w:t>
            </w:r>
            <w:r w:rsidR="00FB1CF8">
              <w:t>2 = 12.62ms</w:t>
            </w:r>
          </w:p>
        </w:tc>
      </w:tr>
      <w:tr w:rsidR="00FB1CF8" w:rsidTr="007B7CA9">
        <w:tc>
          <w:tcPr>
            <w:tcW w:w="2245" w:type="dxa"/>
          </w:tcPr>
          <w:p w:rsidR="00FB1CF8" w:rsidRDefault="00B80507" w:rsidP="00280148">
            <w:pPr>
              <w:contextualSpacing/>
            </w:pPr>
            <w:r>
              <w:t>Client2</w:t>
            </w:r>
          </w:p>
        </w:tc>
        <w:tc>
          <w:tcPr>
            <w:tcW w:w="6025" w:type="dxa"/>
          </w:tcPr>
          <w:p w:rsidR="00FB1CF8" w:rsidRDefault="00600AE2" w:rsidP="00280148">
            <w:pPr>
              <w:contextualSpacing/>
            </w:pPr>
            <w:r>
              <w:t>[</w:t>
            </w:r>
            <w:r w:rsidR="00FB1CF8">
              <w:t>12.70ms</w:t>
            </w:r>
            <w:r w:rsidR="00103C16">
              <w:t>(VM1)</w:t>
            </w:r>
            <w:r w:rsidR="00FB1CF8">
              <w:t xml:space="preserve"> + 12.38ms</w:t>
            </w:r>
            <w:r w:rsidR="00103C16">
              <w:t>(VM2)</w:t>
            </w:r>
            <w:r>
              <w:t>]</w:t>
            </w:r>
            <w:r w:rsidR="00103C16">
              <w:t xml:space="preserve"> </w:t>
            </w:r>
            <w:r w:rsidR="00FB1CF8">
              <w:t>/</w:t>
            </w:r>
            <w:r w:rsidR="00103C16">
              <w:t xml:space="preserve"> </w:t>
            </w:r>
            <w:r w:rsidR="00FB1CF8">
              <w:t>2 = 12.54ms</w:t>
            </w:r>
          </w:p>
        </w:tc>
      </w:tr>
    </w:tbl>
    <w:p w:rsidR="00BB1EC2" w:rsidRDefault="008715C5" w:rsidP="00280148">
      <w:pPr>
        <w:spacing w:line="240" w:lineRule="auto"/>
        <w:contextualSpacing/>
      </w:pPr>
      <w:r>
        <w:tab/>
      </w:r>
      <w:r>
        <w:tab/>
      </w:r>
      <w:r>
        <w:tab/>
      </w:r>
      <w:r>
        <w:tab/>
      </w:r>
      <w:r w:rsidRPr="008715C5">
        <w:rPr>
          <w:i/>
        </w:rPr>
        <w:t xml:space="preserve">Table </w:t>
      </w:r>
      <w:r w:rsidR="00821EF0">
        <w:rPr>
          <w:i/>
        </w:rPr>
        <w:t>9</w:t>
      </w:r>
      <w:r w:rsidRPr="008715C5">
        <w:rPr>
          <w:i/>
        </w:rPr>
        <w:t xml:space="preserve">. </w:t>
      </w:r>
      <w:r>
        <w:rPr>
          <w:i/>
        </w:rPr>
        <w:t>Average</w:t>
      </w:r>
      <w:r w:rsidRPr="008715C5">
        <w:rPr>
          <w:i/>
        </w:rPr>
        <w:t xml:space="preserve"> </w:t>
      </w:r>
      <w:r>
        <w:rPr>
          <w:i/>
        </w:rPr>
        <w:t>Exchange Server Latency</w:t>
      </w:r>
      <w:r w:rsidRPr="008715C5">
        <w:rPr>
          <w:i/>
        </w:rPr>
        <w:t xml:space="preserve"> from VMs</w:t>
      </w:r>
    </w:p>
    <w:p w:rsidR="00022CCD" w:rsidRDefault="00072DAE" w:rsidP="00022CCD">
      <w:pPr>
        <w:pStyle w:val="Heading1"/>
        <w:rPr>
          <w:rFonts w:eastAsia="Times New Roman"/>
        </w:rPr>
      </w:pPr>
      <w:r>
        <w:rPr>
          <w:rFonts w:eastAsia="Times New Roman"/>
        </w:rPr>
        <w:t>Conclusion</w:t>
      </w:r>
    </w:p>
    <w:p w:rsidR="00022CCD" w:rsidRDefault="00022CCD" w:rsidP="00ED3C90">
      <w:pPr>
        <w:jc w:val="both"/>
      </w:pPr>
      <w:r>
        <w:t xml:space="preserve">Windows Server 2012 R2 offers a wide variety of storage features and capabilities to address the storage </w:t>
      </w:r>
      <w:r w:rsidR="007B3383">
        <w:t xml:space="preserve">and performance </w:t>
      </w:r>
      <w:r>
        <w:t xml:space="preserve">challenges in a virtualized infrastructure. This white paper demonstrates a high performance enterprise-class Scale-Out File Server platform </w:t>
      </w:r>
      <w:r w:rsidR="007B3383">
        <w:t xml:space="preserve">all built </w:t>
      </w:r>
      <w:r>
        <w:t>with industry</w:t>
      </w:r>
      <w:r w:rsidR="007B3383">
        <w:t xml:space="preserve"> </w:t>
      </w:r>
      <w:r>
        <w:t xml:space="preserve">standard </w:t>
      </w:r>
      <w:r w:rsidR="007B3383">
        <w:t>storage products.</w:t>
      </w:r>
      <w:r>
        <w:t xml:space="preserve"> The workloads running on Hyper-V VMs can achieve over 1 million IOPS throughput and 100Gbps aggregate bandwidth. </w:t>
      </w:r>
    </w:p>
    <w:p w:rsidR="00022CCD" w:rsidRDefault="00022CCD" w:rsidP="00ED3C90">
      <w:pPr>
        <w:jc w:val="both"/>
      </w:pPr>
      <w:r>
        <w:t xml:space="preserve">The results presented in this white paper are by no means the upper limit for the I/O operations achievable through any of the components used for the tests. The intent of this white paper is to show the powerful capabilities of </w:t>
      </w:r>
      <w:r w:rsidR="00F43D46">
        <w:t xml:space="preserve">the </w:t>
      </w:r>
      <w:r w:rsidR="007B3383">
        <w:t>s</w:t>
      </w:r>
      <w:r w:rsidR="00F43D46">
        <w:t xml:space="preserve">torage and </w:t>
      </w:r>
      <w:r w:rsidR="007B3383">
        <w:t>v</w:t>
      </w:r>
      <w:r w:rsidR="00F43D46">
        <w:t xml:space="preserve">irtualization </w:t>
      </w:r>
      <w:r w:rsidR="001F47C9">
        <w:t>solutions</w:t>
      </w:r>
      <w:r w:rsidR="00F43D46">
        <w:t xml:space="preserve"> </w:t>
      </w:r>
      <w:r>
        <w:t xml:space="preserve">in Windows Server 2012 R2. It provides customers with a comprehensive platform to </w:t>
      </w:r>
      <w:r w:rsidR="005C1D26">
        <w:t>address</w:t>
      </w:r>
      <w:r>
        <w:t xml:space="preserve"> </w:t>
      </w:r>
      <w:r w:rsidR="007B3383">
        <w:t xml:space="preserve">increasingly high </w:t>
      </w:r>
      <w:r>
        <w:t xml:space="preserve">demand </w:t>
      </w:r>
      <w:r w:rsidR="007B3383">
        <w:t xml:space="preserve">for storage in </w:t>
      </w:r>
      <w:r>
        <w:t>modern datacenter</w:t>
      </w:r>
      <w:r w:rsidR="007B3383">
        <w:t>s</w:t>
      </w:r>
      <w:r>
        <w:t>.</w:t>
      </w:r>
    </w:p>
    <w:p w:rsidR="003316AC" w:rsidRDefault="003316AC" w:rsidP="00646041">
      <w:pPr>
        <w:pStyle w:val="Heading1"/>
        <w:spacing w:after="120"/>
      </w:pPr>
      <w:r>
        <w:t>Reference</w:t>
      </w:r>
    </w:p>
    <w:p w:rsidR="003316AC" w:rsidRPr="00AD1A2D" w:rsidRDefault="003316AC" w:rsidP="00646041">
      <w:pPr>
        <w:spacing w:after="120"/>
      </w:pPr>
      <w:r w:rsidRPr="00AD1A2D">
        <w:t xml:space="preserve">[1] Windows Storage Server Overview: </w:t>
      </w:r>
      <w:hyperlink r:id="rId38" w:history="1">
        <w:r w:rsidRPr="00AD1A2D">
          <w:rPr>
            <w:rStyle w:val="Hyperlink"/>
          </w:rPr>
          <w:t>http://technet.microsoft.com/en-us/library/jj643303.aspx</w:t>
        </w:r>
      </w:hyperlink>
    </w:p>
    <w:p w:rsidR="003316AC" w:rsidRPr="00AD1A2D" w:rsidRDefault="003316AC" w:rsidP="00646041">
      <w:pPr>
        <w:spacing w:after="120"/>
      </w:pPr>
      <w:r w:rsidRPr="00AD1A2D">
        <w:t xml:space="preserve">[2] Storage Spaces Overview: </w:t>
      </w:r>
      <w:hyperlink r:id="rId39" w:history="1">
        <w:r w:rsidR="00104988" w:rsidRPr="00AD1A2D">
          <w:rPr>
            <w:rStyle w:val="Hyperlink"/>
          </w:rPr>
          <w:t>http://technet.microsoft.com/en-us/library/hh831739.aspx</w:t>
        </w:r>
      </w:hyperlink>
      <w:r w:rsidR="00104988" w:rsidRPr="00AD1A2D">
        <w:t xml:space="preserve"> </w:t>
      </w:r>
    </w:p>
    <w:p w:rsidR="003316AC" w:rsidRPr="00AD1A2D" w:rsidRDefault="003316AC" w:rsidP="00646041">
      <w:pPr>
        <w:spacing w:after="120"/>
      </w:pPr>
      <w:r w:rsidRPr="00AD1A2D">
        <w:t xml:space="preserve">[3] Multipath I/O Overview: </w:t>
      </w:r>
      <w:hyperlink r:id="rId40" w:history="1">
        <w:r w:rsidRPr="00AD1A2D">
          <w:rPr>
            <w:rStyle w:val="Hyperlink"/>
          </w:rPr>
          <w:t>http://technet.microsoft.com/en-us/library/cc725907.aspx</w:t>
        </w:r>
      </w:hyperlink>
    </w:p>
    <w:p w:rsidR="00646041" w:rsidRPr="00AD1A2D" w:rsidRDefault="00104988" w:rsidP="00646041">
      <w:r w:rsidRPr="00AD1A2D">
        <w:t xml:space="preserve">[4] Storage Quality of Service for Hyper-V: </w:t>
      </w:r>
      <w:hyperlink r:id="rId41" w:history="1">
        <w:r w:rsidRPr="00AD1A2D">
          <w:rPr>
            <w:rStyle w:val="Hyperlink"/>
          </w:rPr>
          <w:t>http://technet.microsoft.com/en-us/library/dn282281.aspx</w:t>
        </w:r>
      </w:hyperlink>
      <w:r w:rsidRPr="00AD1A2D">
        <w:t xml:space="preserve"> </w:t>
      </w:r>
    </w:p>
    <w:p w:rsidR="00104988" w:rsidRPr="00AD1A2D" w:rsidRDefault="00104988" w:rsidP="00646041">
      <w:r w:rsidRPr="00AD1A2D">
        <w:t xml:space="preserve">[5] </w:t>
      </w:r>
      <w:r w:rsidR="004502A7" w:rsidRPr="00AD1A2D">
        <w:t>VHDX Format Specification:</w:t>
      </w:r>
      <w:r w:rsidRPr="00AD1A2D">
        <w:t xml:space="preserve"> </w:t>
      </w:r>
      <w:hyperlink r:id="rId42" w:history="1">
        <w:r w:rsidR="0013020E" w:rsidRPr="00AD1A2D">
          <w:rPr>
            <w:rStyle w:val="Hyperlink"/>
          </w:rPr>
          <w:t>http://www.microsoft.com/en-us/download/details.aspx?id=34750</w:t>
        </w:r>
      </w:hyperlink>
      <w:r w:rsidRPr="00AD1A2D">
        <w:t xml:space="preserve"> </w:t>
      </w:r>
    </w:p>
    <w:p w:rsidR="00104988" w:rsidRPr="00AD1A2D" w:rsidRDefault="00104988" w:rsidP="00646041">
      <w:r w:rsidRPr="00AD1A2D">
        <w:t xml:space="preserve">[6] Improve Performance of a File Server with SMB Direct: </w:t>
      </w:r>
      <w:hyperlink r:id="rId43" w:history="1">
        <w:r w:rsidRPr="00AD1A2D">
          <w:rPr>
            <w:rStyle w:val="Hyperlink"/>
          </w:rPr>
          <w:t>http://technet.microsoft.com/en-us/library/jj134210.aspx</w:t>
        </w:r>
      </w:hyperlink>
      <w:r w:rsidRPr="00AD1A2D">
        <w:t xml:space="preserve"> </w:t>
      </w:r>
    </w:p>
    <w:p w:rsidR="00C40F81" w:rsidRPr="00AD1A2D" w:rsidRDefault="00C40F81" w:rsidP="00646041">
      <w:r w:rsidRPr="00AD1A2D">
        <w:t xml:space="preserve">[7] Failover Clustering Overview: </w:t>
      </w:r>
      <w:hyperlink r:id="rId44" w:history="1">
        <w:r w:rsidRPr="00AD1A2D">
          <w:rPr>
            <w:rStyle w:val="Hyperlink"/>
          </w:rPr>
          <w:t>http://technet.microsoft.com/en-us/library/hh831579.aspx</w:t>
        </w:r>
      </w:hyperlink>
      <w:r w:rsidRPr="00AD1A2D">
        <w:t xml:space="preserve"> </w:t>
      </w:r>
    </w:p>
    <w:p w:rsidR="00C40F81" w:rsidRPr="00280148" w:rsidRDefault="00C40F81" w:rsidP="00646041">
      <w:r w:rsidRPr="00AD1A2D">
        <w:t xml:space="preserve">[8] Scale-Out File Server Overview: </w:t>
      </w:r>
      <w:hyperlink r:id="rId45" w:history="1">
        <w:r w:rsidRPr="00AD1A2D">
          <w:rPr>
            <w:rStyle w:val="Hyperlink"/>
          </w:rPr>
          <w:t>http://technet.microsoft.com/en-us/library/hh831349.aspx</w:t>
        </w:r>
      </w:hyperlink>
    </w:p>
    <w:p w:rsidR="005D7E2D" w:rsidRDefault="005D7E2D" w:rsidP="005D7E2D">
      <w:pPr>
        <w:pStyle w:val="Heading1"/>
      </w:pPr>
      <w:r>
        <w:lastRenderedPageBreak/>
        <w:t>Acknowledgement</w:t>
      </w:r>
    </w:p>
    <w:p w:rsidR="00D77A76" w:rsidRDefault="006D709F" w:rsidP="006D709F">
      <w:r>
        <w:t xml:space="preserve">We want to thank the following people </w:t>
      </w:r>
      <w:r w:rsidR="00A7547F">
        <w:t>from</w:t>
      </w:r>
      <w:r w:rsidR="004473D1">
        <w:t xml:space="preserve"> Microsoft </w:t>
      </w:r>
      <w:r>
        <w:t>and each team behind them for their great help and support for this work:</w:t>
      </w:r>
    </w:p>
    <w:p w:rsidR="00D77A76" w:rsidRDefault="00E72809" w:rsidP="00AA368B">
      <w:pPr>
        <w:pStyle w:val="ListParagraph"/>
        <w:numPr>
          <w:ilvl w:val="0"/>
          <w:numId w:val="7"/>
        </w:numPr>
      </w:pPr>
      <w:r>
        <w:t>Hyper-V</w:t>
      </w:r>
      <w:r w:rsidR="00D77A76">
        <w:t xml:space="preserve">: </w:t>
      </w:r>
      <w:r w:rsidR="00D77A76" w:rsidRPr="00D77A76">
        <w:t>Harini Parthasarathy</w:t>
      </w:r>
      <w:r w:rsidR="00D77A76">
        <w:t xml:space="preserve">, </w:t>
      </w:r>
      <w:r w:rsidR="00D77A76" w:rsidRPr="00D77A76">
        <w:t>John Starks</w:t>
      </w:r>
      <w:r w:rsidR="00D77A76">
        <w:t>, Mike Ebersol, Jon Hagen</w:t>
      </w:r>
      <w:r w:rsidR="00F25A7F">
        <w:t>, Mathew John</w:t>
      </w:r>
      <w:r w:rsidR="006E6B65">
        <w:t>, Jake Oshins</w:t>
      </w:r>
      <w:r w:rsidR="00474A16">
        <w:t xml:space="preserve">, </w:t>
      </w:r>
      <w:r w:rsidR="00474A16" w:rsidRPr="00474A16">
        <w:t>Patrick L</w:t>
      </w:r>
      <w:r w:rsidR="00474A16">
        <w:t>ang</w:t>
      </w:r>
      <w:r w:rsidR="005B393F">
        <w:t xml:space="preserve">, </w:t>
      </w:r>
      <w:r w:rsidR="005B393F" w:rsidRPr="005B393F">
        <w:t>Attilio Mainetti</w:t>
      </w:r>
      <w:r w:rsidR="003E544A">
        <w:t>, Taylor Brown</w:t>
      </w:r>
    </w:p>
    <w:p w:rsidR="00D77A76" w:rsidRDefault="00B53927" w:rsidP="00790060">
      <w:pPr>
        <w:pStyle w:val="ListParagraph"/>
        <w:numPr>
          <w:ilvl w:val="0"/>
          <w:numId w:val="7"/>
        </w:numPr>
      </w:pPr>
      <w:r>
        <w:t>Windows Fundamental</w:t>
      </w:r>
      <w:r w:rsidR="00D77A76">
        <w:t>: Brad Waters</w:t>
      </w:r>
      <w:r w:rsidR="001B0AA9">
        <w:t xml:space="preserve">, </w:t>
      </w:r>
      <w:r w:rsidR="001B0AA9" w:rsidRPr="001B0AA9">
        <w:t>Bruce Worthington</w:t>
      </w:r>
      <w:r w:rsidR="001B0AA9">
        <w:t>, Jeff Fuller</w:t>
      </w:r>
      <w:r w:rsidR="003B390F">
        <w:t xml:space="preserve">, </w:t>
      </w:r>
      <w:r w:rsidR="003B390F" w:rsidRPr="003B390F">
        <w:t>Ahmed Talat</w:t>
      </w:r>
      <w:r w:rsidR="00790060">
        <w:t xml:space="preserve">, Tom Ootjers, </w:t>
      </w:r>
      <w:r w:rsidR="00790060" w:rsidRPr="00790060">
        <w:t>Gaurav Bindlish</w:t>
      </w:r>
    </w:p>
    <w:p w:rsidR="00D77A76" w:rsidRDefault="00D77A76" w:rsidP="00AA368B">
      <w:pPr>
        <w:pStyle w:val="ListParagraph"/>
        <w:numPr>
          <w:ilvl w:val="0"/>
          <w:numId w:val="7"/>
        </w:numPr>
      </w:pPr>
      <w:r>
        <w:t xml:space="preserve">File Server: </w:t>
      </w:r>
      <w:r w:rsidR="008C7482">
        <w:t xml:space="preserve">Dan Lovinger, </w:t>
      </w:r>
      <w:r w:rsidRPr="00D77A76">
        <w:t>Jose Barreto</w:t>
      </w:r>
      <w:r>
        <w:t xml:space="preserve">, </w:t>
      </w:r>
      <w:r w:rsidRPr="00D77A76">
        <w:t>Greg Kramer</w:t>
      </w:r>
      <w:r>
        <w:t xml:space="preserve">, </w:t>
      </w:r>
      <w:r w:rsidRPr="00D77A76">
        <w:t>David Kruse</w:t>
      </w:r>
    </w:p>
    <w:p w:rsidR="00EE34F1" w:rsidRDefault="00AA368B" w:rsidP="00AA368B">
      <w:pPr>
        <w:pStyle w:val="ListParagraph"/>
        <w:numPr>
          <w:ilvl w:val="0"/>
          <w:numId w:val="7"/>
        </w:numPr>
      </w:pPr>
      <w:r>
        <w:t xml:space="preserve">Server </w:t>
      </w:r>
      <w:r w:rsidR="00D77A76">
        <w:t xml:space="preserve">Cluster: </w:t>
      </w:r>
      <w:r w:rsidR="00D77A76" w:rsidRPr="00D77A76">
        <w:t>Elden Christensen</w:t>
      </w:r>
      <w:r w:rsidR="00D77A76">
        <w:t xml:space="preserve">, </w:t>
      </w:r>
      <w:r w:rsidR="00D77A76" w:rsidRPr="00D77A76">
        <w:t>Claus Joergensen</w:t>
      </w:r>
      <w:r w:rsidR="006E6B65">
        <w:t>, Vladimir Petter</w:t>
      </w:r>
    </w:p>
    <w:p w:rsidR="00833C45" w:rsidRDefault="00EF7F83" w:rsidP="00AA368B">
      <w:pPr>
        <w:pStyle w:val="ListParagraph"/>
        <w:numPr>
          <w:ilvl w:val="0"/>
          <w:numId w:val="7"/>
        </w:numPr>
      </w:pPr>
      <w:r>
        <w:t xml:space="preserve">Windows </w:t>
      </w:r>
      <w:r w:rsidR="001A0AB6">
        <w:t>Storage</w:t>
      </w:r>
      <w:r w:rsidR="00833C45">
        <w:t>: Calvin Chen</w:t>
      </w:r>
      <w:r w:rsidR="00450D5B">
        <w:t xml:space="preserve">, Karan Mehra, </w:t>
      </w:r>
      <w:r w:rsidR="004B30AF">
        <w:t>Bryan Matthew</w:t>
      </w:r>
      <w:r w:rsidR="00B53927">
        <w:t xml:space="preserve">, </w:t>
      </w:r>
      <w:r w:rsidR="00BC02E3">
        <w:t>Scott Lee, Michael Xing</w:t>
      </w:r>
      <w:r w:rsidR="00C01212">
        <w:t xml:space="preserve">, </w:t>
      </w:r>
      <w:r w:rsidR="00562CC6">
        <w:t xml:space="preserve">Darren Moss, </w:t>
      </w:r>
      <w:r w:rsidR="003E544A">
        <w:t>Matt Garson</w:t>
      </w:r>
    </w:p>
    <w:p w:rsidR="006E6B65" w:rsidRDefault="006E6B65" w:rsidP="00AA368B">
      <w:pPr>
        <w:pStyle w:val="ListParagraph"/>
        <w:numPr>
          <w:ilvl w:val="0"/>
          <w:numId w:val="7"/>
        </w:numPr>
      </w:pPr>
      <w:r>
        <w:t>Networking: Sudheer Vaddi, Jeffrey Tippet, Don Stanwyck</w:t>
      </w:r>
    </w:p>
    <w:p w:rsidR="006D709F" w:rsidRDefault="006D709F" w:rsidP="006D709F">
      <w:pPr>
        <w:jc w:val="both"/>
      </w:pPr>
      <w:r>
        <w:t xml:space="preserve">The author would also like to thank our </w:t>
      </w:r>
      <w:r w:rsidR="002A1E1C">
        <w:t xml:space="preserve">industry </w:t>
      </w:r>
      <w:r>
        <w:t xml:space="preserve">partners </w:t>
      </w:r>
      <w:r w:rsidR="008715C5">
        <w:t xml:space="preserve">including Mellanox, LSI, HGST and </w:t>
      </w:r>
      <w:proofErr w:type="spellStart"/>
      <w:r w:rsidR="008715C5">
        <w:t>DataOn</w:t>
      </w:r>
      <w:proofErr w:type="spellEnd"/>
      <w:r w:rsidR="008715C5">
        <w:t xml:space="preserve"> </w:t>
      </w:r>
      <w:r w:rsidR="00DE0675">
        <w:t xml:space="preserve">Storage </w:t>
      </w:r>
      <w:r w:rsidR="002A1E1C">
        <w:t>f</w:t>
      </w:r>
      <w:r>
        <w:t>or providing the</w:t>
      </w:r>
      <w:r w:rsidR="00DE0675">
        <w:t>ir product</w:t>
      </w:r>
      <w:r w:rsidR="002F7041">
        <w:t xml:space="preserve"> samples</w:t>
      </w:r>
      <w:r>
        <w:t xml:space="preserve"> to </w:t>
      </w:r>
      <w:r w:rsidR="00DE0675">
        <w:t xml:space="preserve">allow us to </w:t>
      </w:r>
      <w:r>
        <w:t xml:space="preserve">build the </w:t>
      </w:r>
      <w:r w:rsidR="002F7041">
        <w:t xml:space="preserve">test </w:t>
      </w:r>
      <w:r>
        <w:t xml:space="preserve">infrastructure for the </w:t>
      </w:r>
      <w:r w:rsidR="002F7041">
        <w:t xml:space="preserve">performance </w:t>
      </w:r>
      <w:r>
        <w:t xml:space="preserve">experiments discussed in this paper. </w:t>
      </w:r>
      <w:r w:rsidR="008B72DE">
        <w:t xml:space="preserve">The product pictures used in this report </w:t>
      </w:r>
      <w:r w:rsidR="00FA1CD3">
        <w:t>are</w:t>
      </w:r>
      <w:r w:rsidR="008B72DE">
        <w:t xml:space="preserve"> provided by courtesy of </w:t>
      </w:r>
      <w:r w:rsidR="00FA1CD3">
        <w:t>them as well.</w:t>
      </w:r>
      <w:r w:rsidR="008B72DE">
        <w:t xml:space="preserve"> </w:t>
      </w:r>
      <w:r>
        <w:t>Particularly we want to give our special thanks to the following people for their help:</w:t>
      </w:r>
    </w:p>
    <w:p w:rsidR="00283C70" w:rsidRDefault="00283C70" w:rsidP="009664AF">
      <w:pPr>
        <w:pStyle w:val="ListParagraph"/>
        <w:numPr>
          <w:ilvl w:val="0"/>
          <w:numId w:val="7"/>
        </w:numPr>
      </w:pPr>
      <w:r>
        <w:t>Mellanox</w:t>
      </w:r>
      <w:r w:rsidR="005D2797">
        <w:t>:</w:t>
      </w:r>
      <w:r w:rsidR="00AA368B">
        <w:t xml:space="preserve"> </w:t>
      </w:r>
      <w:r w:rsidR="003471CD">
        <w:t>Motti Beck</w:t>
      </w:r>
    </w:p>
    <w:p w:rsidR="00283C70" w:rsidRDefault="00283C70" w:rsidP="007854A5">
      <w:pPr>
        <w:pStyle w:val="ListParagraph"/>
        <w:numPr>
          <w:ilvl w:val="0"/>
          <w:numId w:val="7"/>
        </w:numPr>
      </w:pPr>
      <w:r>
        <w:t>LSI</w:t>
      </w:r>
      <w:r w:rsidR="005D2797">
        <w:t>:</w:t>
      </w:r>
      <w:r w:rsidR="00AA368B">
        <w:t xml:space="preserve"> </w:t>
      </w:r>
      <w:r w:rsidR="00C00FDE">
        <w:t xml:space="preserve">Thomas Hammond-Doel, </w:t>
      </w:r>
      <w:r w:rsidR="003471CD">
        <w:t>Brad Besmer, Steve Hag</w:t>
      </w:r>
      <w:r w:rsidR="00C00FDE">
        <w:t>an, Jerry Bass, Joe Koegler</w:t>
      </w:r>
    </w:p>
    <w:p w:rsidR="00283C70" w:rsidRDefault="00D77A76" w:rsidP="00674A1C">
      <w:pPr>
        <w:pStyle w:val="ListParagraph"/>
        <w:numPr>
          <w:ilvl w:val="0"/>
          <w:numId w:val="7"/>
        </w:numPr>
      </w:pPr>
      <w:r>
        <w:t>HGST</w:t>
      </w:r>
      <w:r w:rsidR="005D2797">
        <w:t>:</w:t>
      </w:r>
      <w:r w:rsidR="00AA368B">
        <w:t xml:space="preserve"> </w:t>
      </w:r>
      <w:r w:rsidR="003471CD">
        <w:t>Swapna Yasarapu, Bill Katz, Craig Cooksey</w:t>
      </w:r>
    </w:p>
    <w:p w:rsidR="00283C70" w:rsidRDefault="00283C70" w:rsidP="00E16E80">
      <w:pPr>
        <w:pStyle w:val="ListParagraph"/>
        <w:numPr>
          <w:ilvl w:val="0"/>
          <w:numId w:val="7"/>
        </w:numPr>
      </w:pPr>
      <w:proofErr w:type="spellStart"/>
      <w:r>
        <w:t>DataOn</w:t>
      </w:r>
      <w:proofErr w:type="spellEnd"/>
      <w:r>
        <w:t xml:space="preserve"> Storage</w:t>
      </w:r>
      <w:r w:rsidR="005D2797">
        <w:t>:</w:t>
      </w:r>
      <w:r w:rsidR="00AA368B">
        <w:t xml:space="preserve"> </w:t>
      </w:r>
      <w:r w:rsidR="003471CD">
        <w:t xml:space="preserve">William Huang, Rocky </w:t>
      </w:r>
      <w:proofErr w:type="spellStart"/>
      <w:r w:rsidR="003471CD">
        <w:t>Shek</w:t>
      </w:r>
      <w:proofErr w:type="spellEnd"/>
    </w:p>
    <w:p w:rsidR="00EE34F1" w:rsidRPr="00EE34F1" w:rsidRDefault="00EE34F1" w:rsidP="00EE34F1"/>
    <w:sectPr w:rsidR="00EE34F1" w:rsidRPr="00EE34F1">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0F67" w:rsidRDefault="002A0F67" w:rsidP="00B45501">
      <w:pPr>
        <w:spacing w:after="0" w:line="240" w:lineRule="auto"/>
      </w:pPr>
      <w:r>
        <w:separator/>
      </w:r>
    </w:p>
  </w:endnote>
  <w:endnote w:type="continuationSeparator" w:id="0">
    <w:p w:rsidR="002A0F67" w:rsidRDefault="002A0F67" w:rsidP="00B45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CD1" w:rsidRDefault="00755C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9633974"/>
      <w:docPartObj>
        <w:docPartGallery w:val="Page Numbers (Bottom of Page)"/>
        <w:docPartUnique/>
      </w:docPartObj>
    </w:sdtPr>
    <w:sdtEndPr>
      <w:rPr>
        <w:noProof/>
      </w:rPr>
    </w:sdtEndPr>
    <w:sdtContent>
      <w:p w:rsidR="00A201FE" w:rsidRDefault="00A201FE">
        <w:pPr>
          <w:pStyle w:val="Footer"/>
          <w:jc w:val="right"/>
        </w:pPr>
        <w:r>
          <w:fldChar w:fldCharType="begin"/>
        </w:r>
        <w:r>
          <w:instrText xml:space="preserve"> PAGE   \* MERGEFORMAT </w:instrText>
        </w:r>
        <w:r>
          <w:fldChar w:fldCharType="separate"/>
        </w:r>
        <w:r w:rsidR="0073547A">
          <w:rPr>
            <w:noProof/>
          </w:rPr>
          <w:t>2</w:t>
        </w:r>
        <w:r>
          <w:rPr>
            <w:noProof/>
          </w:rPr>
          <w:fldChar w:fldCharType="end"/>
        </w:r>
      </w:p>
    </w:sdtContent>
  </w:sdt>
  <w:p w:rsidR="00A201FE" w:rsidRDefault="00A201F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CD1" w:rsidRDefault="00755C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0F67" w:rsidRDefault="002A0F67" w:rsidP="00B45501">
      <w:pPr>
        <w:spacing w:after="0" w:line="240" w:lineRule="auto"/>
      </w:pPr>
      <w:r>
        <w:separator/>
      </w:r>
    </w:p>
  </w:footnote>
  <w:footnote w:type="continuationSeparator" w:id="0">
    <w:p w:rsidR="002A0F67" w:rsidRDefault="002A0F67" w:rsidP="00B45501">
      <w:pPr>
        <w:spacing w:after="0" w:line="240" w:lineRule="auto"/>
      </w:pPr>
      <w:r>
        <w:continuationSeparator/>
      </w:r>
    </w:p>
  </w:footnote>
  <w:footnote w:id="1">
    <w:p w:rsidR="00A55F1A" w:rsidRDefault="00A55F1A">
      <w:pPr>
        <w:pStyle w:val="FootnoteText"/>
      </w:pPr>
      <w:r>
        <w:rPr>
          <w:rStyle w:val="FootnoteReference"/>
        </w:rPr>
        <w:footnoteRef/>
      </w:r>
      <w:r>
        <w:t xml:space="preserve"> See the Dell PowerEdge R820 Technical Guide, Appendix C Figure 14 “R820 system board block diagram” </w:t>
      </w:r>
      <w:r w:rsidRPr="00A55F1A">
        <w:t>http://i.dell.com/sites/doccontent/shared-content/data-sheets/en/Documents/dell-poweredge-r820-technical-guide.pdf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CD1" w:rsidRDefault="00755CD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CD1" w:rsidRDefault="00755CD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5CD1" w:rsidRDefault="00755C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03BEE"/>
    <w:multiLevelType w:val="hybridMultilevel"/>
    <w:tmpl w:val="A4C22B5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6A56E1D"/>
    <w:multiLevelType w:val="hybridMultilevel"/>
    <w:tmpl w:val="45FAF33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205A59A0"/>
    <w:multiLevelType w:val="hybridMultilevel"/>
    <w:tmpl w:val="9522D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4331ED"/>
    <w:multiLevelType w:val="hybridMultilevel"/>
    <w:tmpl w:val="FB8A73A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8F66A0C"/>
    <w:multiLevelType w:val="hybridMultilevel"/>
    <w:tmpl w:val="DDC438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D0B9E"/>
    <w:multiLevelType w:val="hybridMultilevel"/>
    <w:tmpl w:val="5936042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9440C8"/>
    <w:multiLevelType w:val="hybridMultilevel"/>
    <w:tmpl w:val="8A2097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721E43"/>
    <w:multiLevelType w:val="hybridMultilevel"/>
    <w:tmpl w:val="63529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2203864"/>
    <w:multiLevelType w:val="hybridMultilevel"/>
    <w:tmpl w:val="12C8015C"/>
    <w:lvl w:ilvl="0" w:tplc="04090001">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9">
    <w:nsid w:val="63E62F83"/>
    <w:multiLevelType w:val="hybridMultilevel"/>
    <w:tmpl w:val="EBB64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906533E"/>
    <w:multiLevelType w:val="hybridMultilevel"/>
    <w:tmpl w:val="972A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0E735E"/>
    <w:multiLevelType w:val="hybridMultilevel"/>
    <w:tmpl w:val="2DE07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E673069"/>
    <w:multiLevelType w:val="hybridMultilevel"/>
    <w:tmpl w:val="BC30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421CC5"/>
    <w:multiLevelType w:val="hybridMultilevel"/>
    <w:tmpl w:val="3DE8367A"/>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D50392C"/>
    <w:multiLevelType w:val="hybridMultilevel"/>
    <w:tmpl w:val="61F44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14"/>
  </w:num>
  <w:num w:numId="4">
    <w:abstractNumId w:val="9"/>
  </w:num>
  <w:num w:numId="5">
    <w:abstractNumId w:val="13"/>
  </w:num>
  <w:num w:numId="6">
    <w:abstractNumId w:val="5"/>
  </w:num>
  <w:num w:numId="7">
    <w:abstractNumId w:val="2"/>
  </w:num>
  <w:num w:numId="8">
    <w:abstractNumId w:val="10"/>
  </w:num>
  <w:num w:numId="9">
    <w:abstractNumId w:val="8"/>
  </w:num>
  <w:num w:numId="10">
    <w:abstractNumId w:val="3"/>
  </w:num>
  <w:num w:numId="11">
    <w:abstractNumId w:val="1"/>
  </w:num>
  <w:num w:numId="12">
    <w:abstractNumId w:val="0"/>
  </w:num>
  <w:num w:numId="13">
    <w:abstractNumId w:val="6"/>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34F1"/>
    <w:rsid w:val="00002633"/>
    <w:rsid w:val="00004EF2"/>
    <w:rsid w:val="000054AC"/>
    <w:rsid w:val="00006840"/>
    <w:rsid w:val="000078B2"/>
    <w:rsid w:val="00015C6B"/>
    <w:rsid w:val="00015E60"/>
    <w:rsid w:val="0001737D"/>
    <w:rsid w:val="000215DD"/>
    <w:rsid w:val="00022CCD"/>
    <w:rsid w:val="000245C8"/>
    <w:rsid w:val="00040840"/>
    <w:rsid w:val="0004281C"/>
    <w:rsid w:val="00044D7C"/>
    <w:rsid w:val="00045C40"/>
    <w:rsid w:val="000511CC"/>
    <w:rsid w:val="00051F7F"/>
    <w:rsid w:val="000526FE"/>
    <w:rsid w:val="00055317"/>
    <w:rsid w:val="000561CB"/>
    <w:rsid w:val="0005631E"/>
    <w:rsid w:val="00056430"/>
    <w:rsid w:val="00064C94"/>
    <w:rsid w:val="000679CC"/>
    <w:rsid w:val="000707D0"/>
    <w:rsid w:val="00070DD6"/>
    <w:rsid w:val="00072DAE"/>
    <w:rsid w:val="00077B3A"/>
    <w:rsid w:val="000827DC"/>
    <w:rsid w:val="00084999"/>
    <w:rsid w:val="000939FC"/>
    <w:rsid w:val="000965F0"/>
    <w:rsid w:val="000A3E51"/>
    <w:rsid w:val="000B201D"/>
    <w:rsid w:val="000B4812"/>
    <w:rsid w:val="000B7ECC"/>
    <w:rsid w:val="000D26F2"/>
    <w:rsid w:val="000D619B"/>
    <w:rsid w:val="000E046F"/>
    <w:rsid w:val="000F4D03"/>
    <w:rsid w:val="001037F2"/>
    <w:rsid w:val="00103C16"/>
    <w:rsid w:val="00104988"/>
    <w:rsid w:val="00106301"/>
    <w:rsid w:val="00106DD8"/>
    <w:rsid w:val="00111558"/>
    <w:rsid w:val="00111C14"/>
    <w:rsid w:val="00122C09"/>
    <w:rsid w:val="00123DAD"/>
    <w:rsid w:val="0013020E"/>
    <w:rsid w:val="00130CB1"/>
    <w:rsid w:val="0013190F"/>
    <w:rsid w:val="00135054"/>
    <w:rsid w:val="00136E66"/>
    <w:rsid w:val="00142730"/>
    <w:rsid w:val="001447D9"/>
    <w:rsid w:val="00151263"/>
    <w:rsid w:val="00152FD7"/>
    <w:rsid w:val="00154519"/>
    <w:rsid w:val="001558A8"/>
    <w:rsid w:val="0015697C"/>
    <w:rsid w:val="0016004E"/>
    <w:rsid w:val="001629B1"/>
    <w:rsid w:val="00171278"/>
    <w:rsid w:val="001722D4"/>
    <w:rsid w:val="00174107"/>
    <w:rsid w:val="00175599"/>
    <w:rsid w:val="0017774D"/>
    <w:rsid w:val="0018011A"/>
    <w:rsid w:val="00180DD1"/>
    <w:rsid w:val="00184E54"/>
    <w:rsid w:val="0018780E"/>
    <w:rsid w:val="00192B66"/>
    <w:rsid w:val="001941E3"/>
    <w:rsid w:val="00196A53"/>
    <w:rsid w:val="001A070D"/>
    <w:rsid w:val="001A0AB6"/>
    <w:rsid w:val="001A0B5C"/>
    <w:rsid w:val="001A49B5"/>
    <w:rsid w:val="001A5573"/>
    <w:rsid w:val="001A5CE0"/>
    <w:rsid w:val="001B0AA9"/>
    <w:rsid w:val="001B1502"/>
    <w:rsid w:val="001B1F4B"/>
    <w:rsid w:val="001B235B"/>
    <w:rsid w:val="001B321B"/>
    <w:rsid w:val="001B4462"/>
    <w:rsid w:val="001B5EC3"/>
    <w:rsid w:val="001C4205"/>
    <w:rsid w:val="001C7D23"/>
    <w:rsid w:val="001D0E14"/>
    <w:rsid w:val="001D246D"/>
    <w:rsid w:val="001D483F"/>
    <w:rsid w:val="001D7C92"/>
    <w:rsid w:val="001E0509"/>
    <w:rsid w:val="001E0D56"/>
    <w:rsid w:val="001E2B27"/>
    <w:rsid w:val="001E61DD"/>
    <w:rsid w:val="001F13AD"/>
    <w:rsid w:val="001F17FC"/>
    <w:rsid w:val="001F47C9"/>
    <w:rsid w:val="001F6D32"/>
    <w:rsid w:val="001F796B"/>
    <w:rsid w:val="001F7FF9"/>
    <w:rsid w:val="00202213"/>
    <w:rsid w:val="0020426E"/>
    <w:rsid w:val="00204613"/>
    <w:rsid w:val="002047E8"/>
    <w:rsid w:val="00207782"/>
    <w:rsid w:val="002079C4"/>
    <w:rsid w:val="00210EDC"/>
    <w:rsid w:val="00211469"/>
    <w:rsid w:val="002118C1"/>
    <w:rsid w:val="00222B3E"/>
    <w:rsid w:val="0022460B"/>
    <w:rsid w:val="002259F6"/>
    <w:rsid w:val="002323A4"/>
    <w:rsid w:val="00233E28"/>
    <w:rsid w:val="0023450A"/>
    <w:rsid w:val="00240A33"/>
    <w:rsid w:val="00240E6A"/>
    <w:rsid w:val="00247ED4"/>
    <w:rsid w:val="0025137C"/>
    <w:rsid w:val="00255B35"/>
    <w:rsid w:val="00256656"/>
    <w:rsid w:val="00257714"/>
    <w:rsid w:val="0026008F"/>
    <w:rsid w:val="00265745"/>
    <w:rsid w:val="00272045"/>
    <w:rsid w:val="00275D89"/>
    <w:rsid w:val="00280148"/>
    <w:rsid w:val="00283C70"/>
    <w:rsid w:val="002866F7"/>
    <w:rsid w:val="00291E10"/>
    <w:rsid w:val="002A0F67"/>
    <w:rsid w:val="002A1E1C"/>
    <w:rsid w:val="002A60CB"/>
    <w:rsid w:val="002B3A12"/>
    <w:rsid w:val="002B5716"/>
    <w:rsid w:val="002B58C4"/>
    <w:rsid w:val="002C1D09"/>
    <w:rsid w:val="002C40BF"/>
    <w:rsid w:val="002C50E3"/>
    <w:rsid w:val="002C5ACB"/>
    <w:rsid w:val="002C733D"/>
    <w:rsid w:val="002C74FB"/>
    <w:rsid w:val="002D1117"/>
    <w:rsid w:val="002D2A2B"/>
    <w:rsid w:val="002D59A0"/>
    <w:rsid w:val="002D648B"/>
    <w:rsid w:val="002D73D0"/>
    <w:rsid w:val="002E1381"/>
    <w:rsid w:val="002E2CC0"/>
    <w:rsid w:val="002E50ED"/>
    <w:rsid w:val="002E50FF"/>
    <w:rsid w:val="002E52A4"/>
    <w:rsid w:val="002F0F6C"/>
    <w:rsid w:val="002F1DDD"/>
    <w:rsid w:val="002F2BF1"/>
    <w:rsid w:val="002F43A2"/>
    <w:rsid w:val="002F5F56"/>
    <w:rsid w:val="002F7041"/>
    <w:rsid w:val="002F727B"/>
    <w:rsid w:val="003045A0"/>
    <w:rsid w:val="003128C0"/>
    <w:rsid w:val="0031583E"/>
    <w:rsid w:val="003316AC"/>
    <w:rsid w:val="00334CE6"/>
    <w:rsid w:val="00336C9F"/>
    <w:rsid w:val="00336E27"/>
    <w:rsid w:val="0034230F"/>
    <w:rsid w:val="003471CD"/>
    <w:rsid w:val="003472B7"/>
    <w:rsid w:val="00351027"/>
    <w:rsid w:val="00351ABE"/>
    <w:rsid w:val="003521F0"/>
    <w:rsid w:val="00356914"/>
    <w:rsid w:val="003606A0"/>
    <w:rsid w:val="003633B3"/>
    <w:rsid w:val="0036489D"/>
    <w:rsid w:val="003650B0"/>
    <w:rsid w:val="00376A26"/>
    <w:rsid w:val="00384222"/>
    <w:rsid w:val="003848E3"/>
    <w:rsid w:val="00390ECD"/>
    <w:rsid w:val="00393349"/>
    <w:rsid w:val="003A65C2"/>
    <w:rsid w:val="003A6FDB"/>
    <w:rsid w:val="003A7433"/>
    <w:rsid w:val="003B2504"/>
    <w:rsid w:val="003B390F"/>
    <w:rsid w:val="003B4C92"/>
    <w:rsid w:val="003B5D63"/>
    <w:rsid w:val="003C042B"/>
    <w:rsid w:val="003C1F2C"/>
    <w:rsid w:val="003C77BB"/>
    <w:rsid w:val="003D4F5A"/>
    <w:rsid w:val="003D5BA8"/>
    <w:rsid w:val="003D6FB7"/>
    <w:rsid w:val="003D71B8"/>
    <w:rsid w:val="003D7241"/>
    <w:rsid w:val="003E0433"/>
    <w:rsid w:val="003E1833"/>
    <w:rsid w:val="003E1B86"/>
    <w:rsid w:val="003E34A9"/>
    <w:rsid w:val="003E39E0"/>
    <w:rsid w:val="003E544A"/>
    <w:rsid w:val="003E795E"/>
    <w:rsid w:val="003F147B"/>
    <w:rsid w:val="004021F3"/>
    <w:rsid w:val="00404030"/>
    <w:rsid w:val="004059A5"/>
    <w:rsid w:val="00413D8F"/>
    <w:rsid w:val="004146C9"/>
    <w:rsid w:val="004150F7"/>
    <w:rsid w:val="004170FD"/>
    <w:rsid w:val="0042019A"/>
    <w:rsid w:val="00421881"/>
    <w:rsid w:val="00426382"/>
    <w:rsid w:val="00434F66"/>
    <w:rsid w:val="00435EF7"/>
    <w:rsid w:val="00441CED"/>
    <w:rsid w:val="00442411"/>
    <w:rsid w:val="004473D1"/>
    <w:rsid w:val="004502A7"/>
    <w:rsid w:val="00450D5B"/>
    <w:rsid w:val="0045440E"/>
    <w:rsid w:val="004550BD"/>
    <w:rsid w:val="00463853"/>
    <w:rsid w:val="00465624"/>
    <w:rsid w:val="00467CDB"/>
    <w:rsid w:val="00474A16"/>
    <w:rsid w:val="00474AED"/>
    <w:rsid w:val="0047755A"/>
    <w:rsid w:val="004817B9"/>
    <w:rsid w:val="0048339E"/>
    <w:rsid w:val="00484858"/>
    <w:rsid w:val="004974AD"/>
    <w:rsid w:val="00497D4B"/>
    <w:rsid w:val="004A14E3"/>
    <w:rsid w:val="004A1F65"/>
    <w:rsid w:val="004A23C0"/>
    <w:rsid w:val="004A281D"/>
    <w:rsid w:val="004A431D"/>
    <w:rsid w:val="004A6CBB"/>
    <w:rsid w:val="004B2110"/>
    <w:rsid w:val="004B30AF"/>
    <w:rsid w:val="004B3F22"/>
    <w:rsid w:val="004B3F7C"/>
    <w:rsid w:val="004C09B9"/>
    <w:rsid w:val="004C1442"/>
    <w:rsid w:val="004C18FC"/>
    <w:rsid w:val="004C2B2B"/>
    <w:rsid w:val="004C3A5A"/>
    <w:rsid w:val="004C6AB3"/>
    <w:rsid w:val="004D07EF"/>
    <w:rsid w:val="004D5974"/>
    <w:rsid w:val="004E114C"/>
    <w:rsid w:val="004E2385"/>
    <w:rsid w:val="004E286E"/>
    <w:rsid w:val="004E300A"/>
    <w:rsid w:val="004E78DA"/>
    <w:rsid w:val="004E7ABA"/>
    <w:rsid w:val="004F0069"/>
    <w:rsid w:val="004F5C1A"/>
    <w:rsid w:val="005065CF"/>
    <w:rsid w:val="00506838"/>
    <w:rsid w:val="005107A0"/>
    <w:rsid w:val="00510D04"/>
    <w:rsid w:val="005124AB"/>
    <w:rsid w:val="0051391C"/>
    <w:rsid w:val="00513B57"/>
    <w:rsid w:val="005169DE"/>
    <w:rsid w:val="00520A05"/>
    <w:rsid w:val="00521076"/>
    <w:rsid w:val="00525A58"/>
    <w:rsid w:val="00531F5F"/>
    <w:rsid w:val="00542777"/>
    <w:rsid w:val="00544405"/>
    <w:rsid w:val="0054508E"/>
    <w:rsid w:val="0054648D"/>
    <w:rsid w:val="00556443"/>
    <w:rsid w:val="005601BC"/>
    <w:rsid w:val="00562CC6"/>
    <w:rsid w:val="005655E6"/>
    <w:rsid w:val="0056735A"/>
    <w:rsid w:val="00583E1C"/>
    <w:rsid w:val="00590E8B"/>
    <w:rsid w:val="00591C7F"/>
    <w:rsid w:val="005942D1"/>
    <w:rsid w:val="00596231"/>
    <w:rsid w:val="005B393F"/>
    <w:rsid w:val="005C19D1"/>
    <w:rsid w:val="005C1D26"/>
    <w:rsid w:val="005C2BA6"/>
    <w:rsid w:val="005C3079"/>
    <w:rsid w:val="005C3A75"/>
    <w:rsid w:val="005C4497"/>
    <w:rsid w:val="005D0A87"/>
    <w:rsid w:val="005D2797"/>
    <w:rsid w:val="005D3E1F"/>
    <w:rsid w:val="005D5C9B"/>
    <w:rsid w:val="005D7E2D"/>
    <w:rsid w:val="005E5D2C"/>
    <w:rsid w:val="005E747A"/>
    <w:rsid w:val="005F0354"/>
    <w:rsid w:val="005F14EE"/>
    <w:rsid w:val="005F3BBC"/>
    <w:rsid w:val="005F569D"/>
    <w:rsid w:val="00600AE2"/>
    <w:rsid w:val="00603C5E"/>
    <w:rsid w:val="0060718C"/>
    <w:rsid w:val="00610090"/>
    <w:rsid w:val="006122B6"/>
    <w:rsid w:val="00612EE9"/>
    <w:rsid w:val="00623C80"/>
    <w:rsid w:val="006243E2"/>
    <w:rsid w:val="00624D5B"/>
    <w:rsid w:val="00633941"/>
    <w:rsid w:val="00637590"/>
    <w:rsid w:val="00640315"/>
    <w:rsid w:val="00646041"/>
    <w:rsid w:val="00646BA1"/>
    <w:rsid w:val="00650A98"/>
    <w:rsid w:val="00653D35"/>
    <w:rsid w:val="006558A5"/>
    <w:rsid w:val="006619DC"/>
    <w:rsid w:val="00661ACD"/>
    <w:rsid w:val="00666DB7"/>
    <w:rsid w:val="00667253"/>
    <w:rsid w:val="006804FF"/>
    <w:rsid w:val="00682027"/>
    <w:rsid w:val="006839C3"/>
    <w:rsid w:val="00684674"/>
    <w:rsid w:val="00696282"/>
    <w:rsid w:val="006A79B2"/>
    <w:rsid w:val="006B0648"/>
    <w:rsid w:val="006B26F6"/>
    <w:rsid w:val="006B2DEA"/>
    <w:rsid w:val="006C4F38"/>
    <w:rsid w:val="006C772A"/>
    <w:rsid w:val="006D282D"/>
    <w:rsid w:val="006D333A"/>
    <w:rsid w:val="006D3552"/>
    <w:rsid w:val="006D57A4"/>
    <w:rsid w:val="006D709F"/>
    <w:rsid w:val="006D7544"/>
    <w:rsid w:val="006E0B7C"/>
    <w:rsid w:val="006E48C9"/>
    <w:rsid w:val="006E6B65"/>
    <w:rsid w:val="006E7870"/>
    <w:rsid w:val="006F3829"/>
    <w:rsid w:val="006F40E0"/>
    <w:rsid w:val="007003D8"/>
    <w:rsid w:val="007023C1"/>
    <w:rsid w:val="007058BB"/>
    <w:rsid w:val="00705919"/>
    <w:rsid w:val="0071267A"/>
    <w:rsid w:val="0071631F"/>
    <w:rsid w:val="007202A9"/>
    <w:rsid w:val="00720306"/>
    <w:rsid w:val="00730253"/>
    <w:rsid w:val="0073547A"/>
    <w:rsid w:val="00740F62"/>
    <w:rsid w:val="0074135A"/>
    <w:rsid w:val="007460F5"/>
    <w:rsid w:val="00747B71"/>
    <w:rsid w:val="00752E3F"/>
    <w:rsid w:val="00755447"/>
    <w:rsid w:val="00755CD1"/>
    <w:rsid w:val="00755F66"/>
    <w:rsid w:val="007564E5"/>
    <w:rsid w:val="00761F2B"/>
    <w:rsid w:val="00762BC0"/>
    <w:rsid w:val="007670B0"/>
    <w:rsid w:val="00774A35"/>
    <w:rsid w:val="007816F9"/>
    <w:rsid w:val="007816FD"/>
    <w:rsid w:val="00790060"/>
    <w:rsid w:val="00793102"/>
    <w:rsid w:val="00795058"/>
    <w:rsid w:val="0079548C"/>
    <w:rsid w:val="007967CB"/>
    <w:rsid w:val="00796FAF"/>
    <w:rsid w:val="007A4739"/>
    <w:rsid w:val="007A62CA"/>
    <w:rsid w:val="007B1E4D"/>
    <w:rsid w:val="007B3383"/>
    <w:rsid w:val="007B7CA9"/>
    <w:rsid w:val="007C2FE1"/>
    <w:rsid w:val="007D1101"/>
    <w:rsid w:val="007D2DE4"/>
    <w:rsid w:val="007E0049"/>
    <w:rsid w:val="007E09B0"/>
    <w:rsid w:val="007E0AF1"/>
    <w:rsid w:val="007E0B04"/>
    <w:rsid w:val="007E16E3"/>
    <w:rsid w:val="007E40C9"/>
    <w:rsid w:val="007E4FD3"/>
    <w:rsid w:val="007F1F44"/>
    <w:rsid w:val="007F30A2"/>
    <w:rsid w:val="007F72A2"/>
    <w:rsid w:val="007F7965"/>
    <w:rsid w:val="00800F2D"/>
    <w:rsid w:val="008030CE"/>
    <w:rsid w:val="00810A21"/>
    <w:rsid w:val="00811E72"/>
    <w:rsid w:val="00821EF0"/>
    <w:rsid w:val="008222D7"/>
    <w:rsid w:val="00825051"/>
    <w:rsid w:val="00831837"/>
    <w:rsid w:val="00833C45"/>
    <w:rsid w:val="00835D68"/>
    <w:rsid w:val="008364D4"/>
    <w:rsid w:val="00845140"/>
    <w:rsid w:val="00846023"/>
    <w:rsid w:val="00851196"/>
    <w:rsid w:val="00852131"/>
    <w:rsid w:val="0085345B"/>
    <w:rsid w:val="00853849"/>
    <w:rsid w:val="008632CE"/>
    <w:rsid w:val="00866636"/>
    <w:rsid w:val="00870413"/>
    <w:rsid w:val="008715C5"/>
    <w:rsid w:val="00871E34"/>
    <w:rsid w:val="008736A5"/>
    <w:rsid w:val="00874035"/>
    <w:rsid w:val="00874387"/>
    <w:rsid w:val="008762AB"/>
    <w:rsid w:val="0088126A"/>
    <w:rsid w:val="00883A55"/>
    <w:rsid w:val="008872F9"/>
    <w:rsid w:val="008879B9"/>
    <w:rsid w:val="00890DC0"/>
    <w:rsid w:val="0089181C"/>
    <w:rsid w:val="00891C8E"/>
    <w:rsid w:val="008938CA"/>
    <w:rsid w:val="00897F9C"/>
    <w:rsid w:val="008A2123"/>
    <w:rsid w:val="008A35E6"/>
    <w:rsid w:val="008A505A"/>
    <w:rsid w:val="008A6BD8"/>
    <w:rsid w:val="008A70EA"/>
    <w:rsid w:val="008B2ACA"/>
    <w:rsid w:val="008B72DE"/>
    <w:rsid w:val="008C49E1"/>
    <w:rsid w:val="008C59E5"/>
    <w:rsid w:val="008C7482"/>
    <w:rsid w:val="008C7B8D"/>
    <w:rsid w:val="00901641"/>
    <w:rsid w:val="009060F3"/>
    <w:rsid w:val="009072E0"/>
    <w:rsid w:val="00907B63"/>
    <w:rsid w:val="009100E3"/>
    <w:rsid w:val="00912AEA"/>
    <w:rsid w:val="0091435B"/>
    <w:rsid w:val="009210D0"/>
    <w:rsid w:val="009240AA"/>
    <w:rsid w:val="00926570"/>
    <w:rsid w:val="00927ABE"/>
    <w:rsid w:val="00930317"/>
    <w:rsid w:val="00930C27"/>
    <w:rsid w:val="00932088"/>
    <w:rsid w:val="009353C3"/>
    <w:rsid w:val="009357BC"/>
    <w:rsid w:val="009367D0"/>
    <w:rsid w:val="00940139"/>
    <w:rsid w:val="009411C1"/>
    <w:rsid w:val="00955A92"/>
    <w:rsid w:val="0096425C"/>
    <w:rsid w:val="009676A5"/>
    <w:rsid w:val="00967FE0"/>
    <w:rsid w:val="00970475"/>
    <w:rsid w:val="0097602E"/>
    <w:rsid w:val="00980A60"/>
    <w:rsid w:val="009810B3"/>
    <w:rsid w:val="009839C8"/>
    <w:rsid w:val="0098455D"/>
    <w:rsid w:val="00996E09"/>
    <w:rsid w:val="009A13E3"/>
    <w:rsid w:val="009B7EE1"/>
    <w:rsid w:val="009C2A70"/>
    <w:rsid w:val="009C54C8"/>
    <w:rsid w:val="009C5BB4"/>
    <w:rsid w:val="009C7E90"/>
    <w:rsid w:val="009D21A1"/>
    <w:rsid w:val="009D4366"/>
    <w:rsid w:val="009D6EB0"/>
    <w:rsid w:val="009E5E29"/>
    <w:rsid w:val="009F2094"/>
    <w:rsid w:val="009F6254"/>
    <w:rsid w:val="009F7D90"/>
    <w:rsid w:val="00A01F43"/>
    <w:rsid w:val="00A06CC2"/>
    <w:rsid w:val="00A15494"/>
    <w:rsid w:val="00A201FE"/>
    <w:rsid w:val="00A21F77"/>
    <w:rsid w:val="00A270B8"/>
    <w:rsid w:val="00A305D4"/>
    <w:rsid w:val="00A30F12"/>
    <w:rsid w:val="00A353CB"/>
    <w:rsid w:val="00A40453"/>
    <w:rsid w:val="00A41239"/>
    <w:rsid w:val="00A41733"/>
    <w:rsid w:val="00A42019"/>
    <w:rsid w:val="00A42D7B"/>
    <w:rsid w:val="00A52802"/>
    <w:rsid w:val="00A54BFE"/>
    <w:rsid w:val="00A55F1A"/>
    <w:rsid w:val="00A67403"/>
    <w:rsid w:val="00A7310F"/>
    <w:rsid w:val="00A7336A"/>
    <w:rsid w:val="00A7547F"/>
    <w:rsid w:val="00A76A0E"/>
    <w:rsid w:val="00A8603B"/>
    <w:rsid w:val="00A87D40"/>
    <w:rsid w:val="00A95FBA"/>
    <w:rsid w:val="00A96878"/>
    <w:rsid w:val="00AA276C"/>
    <w:rsid w:val="00AA368B"/>
    <w:rsid w:val="00AA42F7"/>
    <w:rsid w:val="00AA778C"/>
    <w:rsid w:val="00AA7933"/>
    <w:rsid w:val="00AC67B4"/>
    <w:rsid w:val="00AD0529"/>
    <w:rsid w:val="00AD153E"/>
    <w:rsid w:val="00AD1A2D"/>
    <w:rsid w:val="00AD231A"/>
    <w:rsid w:val="00AD25CB"/>
    <w:rsid w:val="00AD50F8"/>
    <w:rsid w:val="00AD558F"/>
    <w:rsid w:val="00AD5E2D"/>
    <w:rsid w:val="00AE06FF"/>
    <w:rsid w:val="00AE097B"/>
    <w:rsid w:val="00AE1B10"/>
    <w:rsid w:val="00AE483C"/>
    <w:rsid w:val="00AE610A"/>
    <w:rsid w:val="00AF0B50"/>
    <w:rsid w:val="00AF3C53"/>
    <w:rsid w:val="00AF5F74"/>
    <w:rsid w:val="00AF64B3"/>
    <w:rsid w:val="00AF6FA5"/>
    <w:rsid w:val="00AF714D"/>
    <w:rsid w:val="00B003AA"/>
    <w:rsid w:val="00B00FAD"/>
    <w:rsid w:val="00B03146"/>
    <w:rsid w:val="00B05A5D"/>
    <w:rsid w:val="00B07C02"/>
    <w:rsid w:val="00B10BE4"/>
    <w:rsid w:val="00B12D39"/>
    <w:rsid w:val="00B1631F"/>
    <w:rsid w:val="00B17818"/>
    <w:rsid w:val="00B17F12"/>
    <w:rsid w:val="00B2478E"/>
    <w:rsid w:val="00B31402"/>
    <w:rsid w:val="00B322F5"/>
    <w:rsid w:val="00B40BDF"/>
    <w:rsid w:val="00B42D47"/>
    <w:rsid w:val="00B43051"/>
    <w:rsid w:val="00B43688"/>
    <w:rsid w:val="00B43757"/>
    <w:rsid w:val="00B45501"/>
    <w:rsid w:val="00B53927"/>
    <w:rsid w:val="00B60F98"/>
    <w:rsid w:val="00B64A0A"/>
    <w:rsid w:val="00B66358"/>
    <w:rsid w:val="00B80507"/>
    <w:rsid w:val="00B83CA1"/>
    <w:rsid w:val="00B84529"/>
    <w:rsid w:val="00B8469C"/>
    <w:rsid w:val="00B875DE"/>
    <w:rsid w:val="00B92405"/>
    <w:rsid w:val="00B93A71"/>
    <w:rsid w:val="00B94CD9"/>
    <w:rsid w:val="00B950C9"/>
    <w:rsid w:val="00B95383"/>
    <w:rsid w:val="00BA1972"/>
    <w:rsid w:val="00BA3763"/>
    <w:rsid w:val="00BA3E45"/>
    <w:rsid w:val="00BA4E17"/>
    <w:rsid w:val="00BB1EC2"/>
    <w:rsid w:val="00BB7799"/>
    <w:rsid w:val="00BC0256"/>
    <w:rsid w:val="00BC02E3"/>
    <w:rsid w:val="00BC2102"/>
    <w:rsid w:val="00BC2391"/>
    <w:rsid w:val="00BC25C6"/>
    <w:rsid w:val="00BC292F"/>
    <w:rsid w:val="00BC2DD9"/>
    <w:rsid w:val="00BC432F"/>
    <w:rsid w:val="00BC45E5"/>
    <w:rsid w:val="00BC4E37"/>
    <w:rsid w:val="00BC6C34"/>
    <w:rsid w:val="00BC74E9"/>
    <w:rsid w:val="00BC76F8"/>
    <w:rsid w:val="00BD2253"/>
    <w:rsid w:val="00BD5814"/>
    <w:rsid w:val="00BD7B13"/>
    <w:rsid w:val="00BE3422"/>
    <w:rsid w:val="00BF0A63"/>
    <w:rsid w:val="00BF185A"/>
    <w:rsid w:val="00BF26A0"/>
    <w:rsid w:val="00BF3FF6"/>
    <w:rsid w:val="00BF502A"/>
    <w:rsid w:val="00BF5DFC"/>
    <w:rsid w:val="00BF640F"/>
    <w:rsid w:val="00BF7915"/>
    <w:rsid w:val="00C00FDE"/>
    <w:rsid w:val="00C01212"/>
    <w:rsid w:val="00C03C3F"/>
    <w:rsid w:val="00C05001"/>
    <w:rsid w:val="00C11DCA"/>
    <w:rsid w:val="00C15A47"/>
    <w:rsid w:val="00C17505"/>
    <w:rsid w:val="00C37D05"/>
    <w:rsid w:val="00C40D8E"/>
    <w:rsid w:val="00C40F81"/>
    <w:rsid w:val="00C4623B"/>
    <w:rsid w:val="00C55163"/>
    <w:rsid w:val="00C55A9E"/>
    <w:rsid w:val="00C60178"/>
    <w:rsid w:val="00C602B9"/>
    <w:rsid w:val="00C63BA8"/>
    <w:rsid w:val="00C67712"/>
    <w:rsid w:val="00C6771B"/>
    <w:rsid w:val="00C67D62"/>
    <w:rsid w:val="00C740B2"/>
    <w:rsid w:val="00C744DD"/>
    <w:rsid w:val="00C7545D"/>
    <w:rsid w:val="00C8094E"/>
    <w:rsid w:val="00C81947"/>
    <w:rsid w:val="00C83851"/>
    <w:rsid w:val="00C84554"/>
    <w:rsid w:val="00C94FB9"/>
    <w:rsid w:val="00C959BB"/>
    <w:rsid w:val="00CA082C"/>
    <w:rsid w:val="00CA3305"/>
    <w:rsid w:val="00CA7238"/>
    <w:rsid w:val="00CA7BCB"/>
    <w:rsid w:val="00CB3603"/>
    <w:rsid w:val="00CB3C9F"/>
    <w:rsid w:val="00CC6DA5"/>
    <w:rsid w:val="00CD27A7"/>
    <w:rsid w:val="00CD6F02"/>
    <w:rsid w:val="00CD742E"/>
    <w:rsid w:val="00CE2E17"/>
    <w:rsid w:val="00CF0FD4"/>
    <w:rsid w:val="00CF2134"/>
    <w:rsid w:val="00CF25CA"/>
    <w:rsid w:val="00CF3364"/>
    <w:rsid w:val="00CF736A"/>
    <w:rsid w:val="00D018CF"/>
    <w:rsid w:val="00D01B95"/>
    <w:rsid w:val="00D02CE3"/>
    <w:rsid w:val="00D06A34"/>
    <w:rsid w:val="00D1055F"/>
    <w:rsid w:val="00D12905"/>
    <w:rsid w:val="00D15806"/>
    <w:rsid w:val="00D21306"/>
    <w:rsid w:val="00D21FDE"/>
    <w:rsid w:val="00D24C81"/>
    <w:rsid w:val="00D26E5A"/>
    <w:rsid w:val="00D401A0"/>
    <w:rsid w:val="00D41EDF"/>
    <w:rsid w:val="00D42196"/>
    <w:rsid w:val="00D427AE"/>
    <w:rsid w:val="00D428F9"/>
    <w:rsid w:val="00D458FE"/>
    <w:rsid w:val="00D46158"/>
    <w:rsid w:val="00D52FC3"/>
    <w:rsid w:val="00D53216"/>
    <w:rsid w:val="00D55457"/>
    <w:rsid w:val="00D61BA3"/>
    <w:rsid w:val="00D72F5A"/>
    <w:rsid w:val="00D77A76"/>
    <w:rsid w:val="00D80D45"/>
    <w:rsid w:val="00D82616"/>
    <w:rsid w:val="00D85546"/>
    <w:rsid w:val="00D8570F"/>
    <w:rsid w:val="00D87D9C"/>
    <w:rsid w:val="00D928C8"/>
    <w:rsid w:val="00D944B3"/>
    <w:rsid w:val="00DA1BEB"/>
    <w:rsid w:val="00DA1CEC"/>
    <w:rsid w:val="00DA3ADA"/>
    <w:rsid w:val="00DA42C6"/>
    <w:rsid w:val="00DA77AC"/>
    <w:rsid w:val="00DB402E"/>
    <w:rsid w:val="00DB7373"/>
    <w:rsid w:val="00DC036E"/>
    <w:rsid w:val="00DC2625"/>
    <w:rsid w:val="00DC63AD"/>
    <w:rsid w:val="00DC771C"/>
    <w:rsid w:val="00DD06AF"/>
    <w:rsid w:val="00DE0675"/>
    <w:rsid w:val="00DE1D6E"/>
    <w:rsid w:val="00DE2D00"/>
    <w:rsid w:val="00DE31EA"/>
    <w:rsid w:val="00DE4184"/>
    <w:rsid w:val="00DE5117"/>
    <w:rsid w:val="00DE5FA5"/>
    <w:rsid w:val="00DE62BB"/>
    <w:rsid w:val="00DE7D44"/>
    <w:rsid w:val="00DF074C"/>
    <w:rsid w:val="00DF2A5E"/>
    <w:rsid w:val="00DF2EBF"/>
    <w:rsid w:val="00DF55C1"/>
    <w:rsid w:val="00DF696C"/>
    <w:rsid w:val="00DF72F0"/>
    <w:rsid w:val="00DF7760"/>
    <w:rsid w:val="00E10E9A"/>
    <w:rsid w:val="00E1400F"/>
    <w:rsid w:val="00E2061E"/>
    <w:rsid w:val="00E2274E"/>
    <w:rsid w:val="00E2382A"/>
    <w:rsid w:val="00E23A20"/>
    <w:rsid w:val="00E301CF"/>
    <w:rsid w:val="00E304A5"/>
    <w:rsid w:val="00E3162B"/>
    <w:rsid w:val="00E3183B"/>
    <w:rsid w:val="00E37255"/>
    <w:rsid w:val="00E40454"/>
    <w:rsid w:val="00E40DB8"/>
    <w:rsid w:val="00E42635"/>
    <w:rsid w:val="00E42E88"/>
    <w:rsid w:val="00E43EB0"/>
    <w:rsid w:val="00E44C20"/>
    <w:rsid w:val="00E50D5D"/>
    <w:rsid w:val="00E53FA1"/>
    <w:rsid w:val="00E56388"/>
    <w:rsid w:val="00E57BA9"/>
    <w:rsid w:val="00E608E1"/>
    <w:rsid w:val="00E60F6D"/>
    <w:rsid w:val="00E62C57"/>
    <w:rsid w:val="00E6347A"/>
    <w:rsid w:val="00E6432D"/>
    <w:rsid w:val="00E64457"/>
    <w:rsid w:val="00E67F8F"/>
    <w:rsid w:val="00E713E3"/>
    <w:rsid w:val="00E71FD0"/>
    <w:rsid w:val="00E72809"/>
    <w:rsid w:val="00E75CFB"/>
    <w:rsid w:val="00E808B3"/>
    <w:rsid w:val="00E8285C"/>
    <w:rsid w:val="00E84DA4"/>
    <w:rsid w:val="00E8624E"/>
    <w:rsid w:val="00E90774"/>
    <w:rsid w:val="00E9087E"/>
    <w:rsid w:val="00E90B1E"/>
    <w:rsid w:val="00E9225C"/>
    <w:rsid w:val="00E975A5"/>
    <w:rsid w:val="00EA28ED"/>
    <w:rsid w:val="00EB2F44"/>
    <w:rsid w:val="00EB4A20"/>
    <w:rsid w:val="00EB5EEB"/>
    <w:rsid w:val="00EB6B47"/>
    <w:rsid w:val="00EC01F4"/>
    <w:rsid w:val="00EC1C1F"/>
    <w:rsid w:val="00EC4429"/>
    <w:rsid w:val="00EC4490"/>
    <w:rsid w:val="00EC77A1"/>
    <w:rsid w:val="00ED0009"/>
    <w:rsid w:val="00ED0998"/>
    <w:rsid w:val="00ED1006"/>
    <w:rsid w:val="00ED1E4F"/>
    <w:rsid w:val="00ED2B47"/>
    <w:rsid w:val="00ED2C32"/>
    <w:rsid w:val="00ED3C90"/>
    <w:rsid w:val="00ED594C"/>
    <w:rsid w:val="00EE34F1"/>
    <w:rsid w:val="00EE5751"/>
    <w:rsid w:val="00EF4345"/>
    <w:rsid w:val="00EF4D4F"/>
    <w:rsid w:val="00EF76F4"/>
    <w:rsid w:val="00EF7F83"/>
    <w:rsid w:val="00EF7FED"/>
    <w:rsid w:val="00F049CC"/>
    <w:rsid w:val="00F11E4E"/>
    <w:rsid w:val="00F13659"/>
    <w:rsid w:val="00F13E82"/>
    <w:rsid w:val="00F17982"/>
    <w:rsid w:val="00F2396A"/>
    <w:rsid w:val="00F25A7F"/>
    <w:rsid w:val="00F33824"/>
    <w:rsid w:val="00F34D71"/>
    <w:rsid w:val="00F40B2A"/>
    <w:rsid w:val="00F43303"/>
    <w:rsid w:val="00F43D46"/>
    <w:rsid w:val="00F55154"/>
    <w:rsid w:val="00F56784"/>
    <w:rsid w:val="00F56F5C"/>
    <w:rsid w:val="00F65C5C"/>
    <w:rsid w:val="00F81C81"/>
    <w:rsid w:val="00F836E7"/>
    <w:rsid w:val="00F84C89"/>
    <w:rsid w:val="00F864FC"/>
    <w:rsid w:val="00F86CEB"/>
    <w:rsid w:val="00F876E4"/>
    <w:rsid w:val="00F90036"/>
    <w:rsid w:val="00F91318"/>
    <w:rsid w:val="00F92A77"/>
    <w:rsid w:val="00F957FC"/>
    <w:rsid w:val="00F9703D"/>
    <w:rsid w:val="00F978C3"/>
    <w:rsid w:val="00FA15BE"/>
    <w:rsid w:val="00FA1CD3"/>
    <w:rsid w:val="00FA2804"/>
    <w:rsid w:val="00FA5E2C"/>
    <w:rsid w:val="00FA7059"/>
    <w:rsid w:val="00FB0A67"/>
    <w:rsid w:val="00FB135E"/>
    <w:rsid w:val="00FB1CF8"/>
    <w:rsid w:val="00FB2542"/>
    <w:rsid w:val="00FB7D00"/>
    <w:rsid w:val="00FC3732"/>
    <w:rsid w:val="00FC4EE2"/>
    <w:rsid w:val="00FC5B89"/>
    <w:rsid w:val="00FD180B"/>
    <w:rsid w:val="00FD26E6"/>
    <w:rsid w:val="00FD45CB"/>
    <w:rsid w:val="00FD59C7"/>
    <w:rsid w:val="00FE2181"/>
    <w:rsid w:val="00FE3E51"/>
    <w:rsid w:val="00FE7B25"/>
    <w:rsid w:val="00FF0F5C"/>
    <w:rsid w:val="00FF11B0"/>
    <w:rsid w:val="00FF2F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A28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67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447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9240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23C8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34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4F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A281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5678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447D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9240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23C80"/>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E84DA4"/>
    <w:pPr>
      <w:ind w:left="720"/>
      <w:contextualSpacing/>
    </w:pPr>
  </w:style>
  <w:style w:type="paragraph" w:styleId="BalloonText">
    <w:name w:val="Balloon Text"/>
    <w:basedOn w:val="Normal"/>
    <w:link w:val="BalloonTextChar"/>
    <w:uiPriority w:val="99"/>
    <w:semiHidden/>
    <w:unhideWhenUsed/>
    <w:rsid w:val="005427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777"/>
    <w:rPr>
      <w:rFonts w:ascii="Segoe UI" w:hAnsi="Segoe UI" w:cs="Segoe UI"/>
      <w:sz w:val="18"/>
      <w:szCs w:val="18"/>
    </w:rPr>
  </w:style>
  <w:style w:type="character" w:styleId="Hyperlink">
    <w:name w:val="Hyperlink"/>
    <w:basedOn w:val="DefaultParagraphFont"/>
    <w:uiPriority w:val="99"/>
    <w:unhideWhenUsed/>
    <w:rsid w:val="00A06CC2"/>
    <w:rPr>
      <w:color w:val="0563C1" w:themeColor="hyperlink"/>
      <w:u w:val="single"/>
    </w:rPr>
  </w:style>
  <w:style w:type="table" w:styleId="TableGrid">
    <w:name w:val="Table Grid"/>
    <w:basedOn w:val="TableNormal"/>
    <w:uiPriority w:val="39"/>
    <w:rsid w:val="00E75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5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501"/>
  </w:style>
  <w:style w:type="paragraph" w:styleId="Footer">
    <w:name w:val="footer"/>
    <w:basedOn w:val="Normal"/>
    <w:link w:val="FooterChar"/>
    <w:uiPriority w:val="99"/>
    <w:unhideWhenUsed/>
    <w:rsid w:val="00B45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501"/>
  </w:style>
  <w:style w:type="character" w:styleId="CommentReference">
    <w:name w:val="annotation reference"/>
    <w:basedOn w:val="DefaultParagraphFont"/>
    <w:uiPriority w:val="99"/>
    <w:semiHidden/>
    <w:unhideWhenUsed/>
    <w:rsid w:val="00F92A77"/>
    <w:rPr>
      <w:sz w:val="16"/>
      <w:szCs w:val="16"/>
    </w:rPr>
  </w:style>
  <w:style w:type="paragraph" w:styleId="CommentText">
    <w:name w:val="annotation text"/>
    <w:basedOn w:val="Normal"/>
    <w:link w:val="CommentTextChar"/>
    <w:uiPriority w:val="99"/>
    <w:semiHidden/>
    <w:unhideWhenUsed/>
    <w:rsid w:val="00F92A77"/>
    <w:pPr>
      <w:spacing w:line="240" w:lineRule="auto"/>
    </w:pPr>
    <w:rPr>
      <w:sz w:val="20"/>
      <w:szCs w:val="20"/>
    </w:rPr>
  </w:style>
  <w:style w:type="character" w:customStyle="1" w:styleId="CommentTextChar">
    <w:name w:val="Comment Text Char"/>
    <w:basedOn w:val="DefaultParagraphFont"/>
    <w:link w:val="CommentText"/>
    <w:uiPriority w:val="99"/>
    <w:semiHidden/>
    <w:rsid w:val="00F92A77"/>
    <w:rPr>
      <w:sz w:val="20"/>
      <w:szCs w:val="20"/>
    </w:rPr>
  </w:style>
  <w:style w:type="paragraph" w:styleId="CommentSubject">
    <w:name w:val="annotation subject"/>
    <w:basedOn w:val="CommentText"/>
    <w:next w:val="CommentText"/>
    <w:link w:val="CommentSubjectChar"/>
    <w:uiPriority w:val="99"/>
    <w:semiHidden/>
    <w:unhideWhenUsed/>
    <w:rsid w:val="00F92A77"/>
    <w:rPr>
      <w:b/>
      <w:bCs/>
    </w:rPr>
  </w:style>
  <w:style w:type="character" w:customStyle="1" w:styleId="CommentSubjectChar">
    <w:name w:val="Comment Subject Char"/>
    <w:basedOn w:val="CommentTextChar"/>
    <w:link w:val="CommentSubject"/>
    <w:uiPriority w:val="99"/>
    <w:semiHidden/>
    <w:rsid w:val="00F92A77"/>
    <w:rPr>
      <w:b/>
      <w:bCs/>
      <w:sz w:val="20"/>
      <w:szCs w:val="20"/>
    </w:rPr>
  </w:style>
  <w:style w:type="paragraph" w:styleId="FootnoteText">
    <w:name w:val="footnote text"/>
    <w:basedOn w:val="Normal"/>
    <w:link w:val="FootnoteTextChar"/>
    <w:uiPriority w:val="99"/>
    <w:semiHidden/>
    <w:unhideWhenUsed/>
    <w:rsid w:val="00A55F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5F1A"/>
    <w:rPr>
      <w:sz w:val="20"/>
      <w:szCs w:val="20"/>
    </w:rPr>
  </w:style>
  <w:style w:type="character" w:styleId="FootnoteReference">
    <w:name w:val="footnote reference"/>
    <w:basedOn w:val="DefaultParagraphFont"/>
    <w:uiPriority w:val="99"/>
    <w:semiHidden/>
    <w:unhideWhenUsed/>
    <w:rsid w:val="00A55F1A"/>
    <w:rPr>
      <w:vertAlign w:val="superscript"/>
    </w:rPr>
  </w:style>
  <w:style w:type="paragraph" w:styleId="Revision">
    <w:name w:val="Revision"/>
    <w:hidden/>
    <w:uiPriority w:val="99"/>
    <w:semiHidden/>
    <w:rsid w:val="00897F9C"/>
    <w:pPr>
      <w:spacing w:after="0" w:line="240" w:lineRule="auto"/>
    </w:pPr>
  </w:style>
  <w:style w:type="paragraph" w:customStyle="1" w:styleId="PaperTitle">
    <w:name w:val="Paper Title"/>
    <w:basedOn w:val="Normal"/>
    <w:uiPriority w:val="99"/>
    <w:rsid w:val="00BF502A"/>
    <w:pPr>
      <w:spacing w:before="480" w:after="120" w:line="320" w:lineRule="exact"/>
      <w:ind w:right="357"/>
    </w:pPr>
    <w:rPr>
      <w:rFonts w:ascii="Arial" w:eastAsia="Times New Roman" w:hAnsi="Arial" w:cs="Arial"/>
      <w:sz w:val="32"/>
      <w:szCs w:val="20"/>
    </w:rPr>
  </w:style>
  <w:style w:type="paragraph" w:styleId="NoSpacing">
    <w:name w:val="No Spacing"/>
    <w:uiPriority w:val="1"/>
    <w:qFormat/>
    <w:rsid w:val="009060F3"/>
    <w:pPr>
      <w:spacing w:after="0" w:line="240" w:lineRule="auto"/>
    </w:pPr>
  </w:style>
  <w:style w:type="character" w:styleId="FollowedHyperlink">
    <w:name w:val="FollowedHyperlink"/>
    <w:basedOn w:val="DefaultParagraphFont"/>
    <w:uiPriority w:val="99"/>
    <w:semiHidden/>
    <w:unhideWhenUsed/>
    <w:rsid w:val="001302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930105">
      <w:bodyDiv w:val="1"/>
      <w:marLeft w:val="0"/>
      <w:marRight w:val="0"/>
      <w:marTop w:val="0"/>
      <w:marBottom w:val="0"/>
      <w:divBdr>
        <w:top w:val="none" w:sz="0" w:space="0" w:color="auto"/>
        <w:left w:val="none" w:sz="0" w:space="0" w:color="auto"/>
        <w:bottom w:val="none" w:sz="0" w:space="0" w:color="auto"/>
        <w:right w:val="none" w:sz="0" w:space="0" w:color="auto"/>
      </w:divBdr>
    </w:div>
    <w:div w:id="925767877">
      <w:bodyDiv w:val="1"/>
      <w:marLeft w:val="0"/>
      <w:marRight w:val="0"/>
      <w:marTop w:val="0"/>
      <w:marBottom w:val="0"/>
      <w:divBdr>
        <w:top w:val="none" w:sz="0" w:space="0" w:color="auto"/>
        <w:left w:val="none" w:sz="0" w:space="0" w:color="auto"/>
        <w:bottom w:val="none" w:sz="0" w:space="0" w:color="auto"/>
        <w:right w:val="none" w:sz="0" w:space="0" w:color="auto"/>
      </w:divBdr>
      <w:divsChild>
        <w:div w:id="572080551">
          <w:marLeft w:val="0"/>
          <w:marRight w:val="0"/>
          <w:marTop w:val="0"/>
          <w:marBottom w:val="0"/>
          <w:divBdr>
            <w:top w:val="none" w:sz="0" w:space="0" w:color="auto"/>
            <w:left w:val="none" w:sz="0" w:space="0" w:color="auto"/>
            <w:bottom w:val="none" w:sz="0" w:space="0" w:color="auto"/>
            <w:right w:val="none" w:sz="0" w:space="0" w:color="auto"/>
          </w:divBdr>
          <w:divsChild>
            <w:div w:id="774249355">
              <w:marLeft w:val="0"/>
              <w:marRight w:val="0"/>
              <w:marTop w:val="0"/>
              <w:marBottom w:val="0"/>
              <w:divBdr>
                <w:top w:val="none" w:sz="0" w:space="0" w:color="auto"/>
                <w:left w:val="none" w:sz="0" w:space="0" w:color="auto"/>
                <w:bottom w:val="none" w:sz="0" w:space="0" w:color="auto"/>
                <w:right w:val="none" w:sz="0" w:space="0" w:color="auto"/>
              </w:divBdr>
              <w:divsChild>
                <w:div w:id="1222595744">
                  <w:marLeft w:val="0"/>
                  <w:marRight w:val="0"/>
                  <w:marTop w:val="0"/>
                  <w:marBottom w:val="0"/>
                  <w:divBdr>
                    <w:top w:val="none" w:sz="0" w:space="0" w:color="auto"/>
                    <w:left w:val="none" w:sz="0" w:space="0" w:color="auto"/>
                    <w:bottom w:val="none" w:sz="0" w:space="0" w:color="auto"/>
                    <w:right w:val="none" w:sz="0" w:space="0" w:color="auto"/>
                  </w:divBdr>
                  <w:divsChild>
                    <w:div w:id="287394222">
                      <w:marLeft w:val="0"/>
                      <w:marRight w:val="0"/>
                      <w:marTop w:val="0"/>
                      <w:marBottom w:val="0"/>
                      <w:divBdr>
                        <w:top w:val="none" w:sz="0" w:space="0" w:color="auto"/>
                        <w:left w:val="none" w:sz="0" w:space="0" w:color="auto"/>
                        <w:bottom w:val="none" w:sz="0" w:space="0" w:color="auto"/>
                        <w:right w:val="none" w:sz="0" w:space="0" w:color="auto"/>
                      </w:divBdr>
                      <w:divsChild>
                        <w:div w:id="1426730508">
                          <w:marLeft w:val="0"/>
                          <w:marRight w:val="0"/>
                          <w:marTop w:val="0"/>
                          <w:marBottom w:val="0"/>
                          <w:divBdr>
                            <w:top w:val="none" w:sz="0" w:space="0" w:color="auto"/>
                            <w:left w:val="none" w:sz="0" w:space="0" w:color="auto"/>
                            <w:bottom w:val="none" w:sz="0" w:space="0" w:color="auto"/>
                            <w:right w:val="none" w:sz="0" w:space="0" w:color="auto"/>
                          </w:divBdr>
                          <w:divsChild>
                            <w:div w:id="234167033">
                              <w:marLeft w:val="0"/>
                              <w:marRight w:val="0"/>
                              <w:marTop w:val="0"/>
                              <w:marBottom w:val="0"/>
                              <w:divBdr>
                                <w:top w:val="none" w:sz="0" w:space="0" w:color="auto"/>
                                <w:left w:val="none" w:sz="0" w:space="0" w:color="auto"/>
                                <w:bottom w:val="none" w:sz="0" w:space="0" w:color="auto"/>
                                <w:right w:val="none" w:sz="0" w:space="0" w:color="auto"/>
                              </w:divBdr>
                              <w:divsChild>
                                <w:div w:id="1357317217">
                                  <w:marLeft w:val="0"/>
                                  <w:marRight w:val="0"/>
                                  <w:marTop w:val="0"/>
                                  <w:marBottom w:val="0"/>
                                  <w:divBdr>
                                    <w:top w:val="none" w:sz="0" w:space="0" w:color="auto"/>
                                    <w:left w:val="none" w:sz="0" w:space="0" w:color="auto"/>
                                    <w:bottom w:val="none" w:sz="0" w:space="0" w:color="auto"/>
                                    <w:right w:val="none" w:sz="0" w:space="0" w:color="auto"/>
                                  </w:divBdr>
                                  <w:divsChild>
                                    <w:div w:id="1059667237">
                                      <w:marLeft w:val="0"/>
                                      <w:marRight w:val="0"/>
                                      <w:marTop w:val="0"/>
                                      <w:marBottom w:val="0"/>
                                      <w:divBdr>
                                        <w:top w:val="none" w:sz="0" w:space="0" w:color="auto"/>
                                        <w:left w:val="none" w:sz="0" w:space="0" w:color="auto"/>
                                        <w:bottom w:val="none" w:sz="0" w:space="0" w:color="auto"/>
                                        <w:right w:val="none" w:sz="0" w:space="0" w:color="auto"/>
                                      </w:divBdr>
                                      <w:divsChild>
                                        <w:div w:id="1565070002">
                                          <w:marLeft w:val="0"/>
                                          <w:marRight w:val="0"/>
                                          <w:marTop w:val="0"/>
                                          <w:marBottom w:val="0"/>
                                          <w:divBdr>
                                            <w:top w:val="none" w:sz="0" w:space="0" w:color="auto"/>
                                            <w:left w:val="none" w:sz="0" w:space="0" w:color="auto"/>
                                            <w:bottom w:val="none" w:sz="0" w:space="0" w:color="auto"/>
                                            <w:right w:val="none" w:sz="0" w:space="0" w:color="auto"/>
                                          </w:divBdr>
                                          <w:divsChild>
                                            <w:div w:id="1965621911">
                                              <w:marLeft w:val="0"/>
                                              <w:marRight w:val="0"/>
                                              <w:marTop w:val="0"/>
                                              <w:marBottom w:val="0"/>
                                              <w:divBdr>
                                                <w:top w:val="none" w:sz="0" w:space="0" w:color="auto"/>
                                                <w:left w:val="none" w:sz="0" w:space="0" w:color="auto"/>
                                                <w:bottom w:val="none" w:sz="0" w:space="0" w:color="auto"/>
                                                <w:right w:val="none" w:sz="0" w:space="0" w:color="auto"/>
                                              </w:divBdr>
                                              <w:divsChild>
                                                <w:div w:id="374619580">
                                                  <w:marLeft w:val="0"/>
                                                  <w:marRight w:val="0"/>
                                                  <w:marTop w:val="0"/>
                                                  <w:marBottom w:val="0"/>
                                                  <w:divBdr>
                                                    <w:top w:val="none" w:sz="0" w:space="0" w:color="auto"/>
                                                    <w:left w:val="none" w:sz="0" w:space="0" w:color="auto"/>
                                                    <w:bottom w:val="none" w:sz="0" w:space="0" w:color="auto"/>
                                                    <w:right w:val="none" w:sz="0" w:space="0" w:color="auto"/>
                                                  </w:divBdr>
                                                  <w:divsChild>
                                                    <w:div w:id="119303049">
                                                      <w:marLeft w:val="0"/>
                                                      <w:marRight w:val="0"/>
                                                      <w:marTop w:val="0"/>
                                                      <w:marBottom w:val="0"/>
                                                      <w:divBdr>
                                                        <w:top w:val="none" w:sz="0" w:space="0" w:color="auto"/>
                                                        <w:left w:val="none" w:sz="0" w:space="0" w:color="auto"/>
                                                        <w:bottom w:val="none" w:sz="0" w:space="0" w:color="auto"/>
                                                        <w:right w:val="none" w:sz="0" w:space="0" w:color="auto"/>
                                                      </w:divBdr>
                                                      <w:divsChild>
                                                        <w:div w:id="510337447">
                                                          <w:marLeft w:val="0"/>
                                                          <w:marRight w:val="0"/>
                                                          <w:marTop w:val="0"/>
                                                          <w:marBottom w:val="0"/>
                                                          <w:divBdr>
                                                            <w:top w:val="none" w:sz="0" w:space="0" w:color="auto"/>
                                                            <w:left w:val="none" w:sz="0" w:space="0" w:color="auto"/>
                                                            <w:bottom w:val="none" w:sz="0" w:space="0" w:color="auto"/>
                                                            <w:right w:val="none" w:sz="0" w:space="0" w:color="auto"/>
                                                          </w:divBdr>
                                                          <w:divsChild>
                                                            <w:div w:id="1482388542">
                                                              <w:marLeft w:val="0"/>
                                                              <w:marRight w:val="0"/>
                                                              <w:marTop w:val="0"/>
                                                              <w:marBottom w:val="0"/>
                                                              <w:divBdr>
                                                                <w:top w:val="none" w:sz="0" w:space="0" w:color="auto"/>
                                                                <w:left w:val="none" w:sz="0" w:space="0" w:color="auto"/>
                                                                <w:bottom w:val="none" w:sz="0" w:space="0" w:color="auto"/>
                                                                <w:right w:val="none" w:sz="0" w:space="0" w:color="auto"/>
                                                              </w:divBdr>
                                                              <w:divsChild>
                                                                <w:div w:id="2121295147">
                                                                  <w:marLeft w:val="0"/>
                                                                  <w:marRight w:val="0"/>
                                                                  <w:marTop w:val="0"/>
                                                                  <w:marBottom w:val="0"/>
                                                                  <w:divBdr>
                                                                    <w:top w:val="none" w:sz="0" w:space="0" w:color="auto"/>
                                                                    <w:left w:val="none" w:sz="0" w:space="0" w:color="auto"/>
                                                                    <w:bottom w:val="none" w:sz="0" w:space="0" w:color="auto"/>
                                                                    <w:right w:val="none" w:sz="0" w:space="0" w:color="auto"/>
                                                                  </w:divBdr>
                                                                  <w:divsChild>
                                                                    <w:div w:id="641496362">
                                                                      <w:marLeft w:val="0"/>
                                                                      <w:marRight w:val="0"/>
                                                                      <w:marTop w:val="0"/>
                                                                      <w:marBottom w:val="0"/>
                                                                      <w:divBdr>
                                                                        <w:top w:val="none" w:sz="0" w:space="0" w:color="auto"/>
                                                                        <w:left w:val="none" w:sz="0" w:space="0" w:color="auto"/>
                                                                        <w:bottom w:val="none" w:sz="0" w:space="0" w:color="auto"/>
                                                                        <w:right w:val="none" w:sz="0" w:space="0" w:color="auto"/>
                                                                      </w:divBdr>
                                                                      <w:divsChild>
                                                                        <w:div w:id="1527719593">
                                                                          <w:marLeft w:val="0"/>
                                                                          <w:marRight w:val="0"/>
                                                                          <w:marTop w:val="0"/>
                                                                          <w:marBottom w:val="0"/>
                                                                          <w:divBdr>
                                                                            <w:top w:val="none" w:sz="0" w:space="0" w:color="auto"/>
                                                                            <w:left w:val="none" w:sz="0" w:space="0" w:color="auto"/>
                                                                            <w:bottom w:val="none" w:sz="0" w:space="0" w:color="auto"/>
                                                                            <w:right w:val="none" w:sz="0" w:space="0" w:color="auto"/>
                                                                          </w:divBdr>
                                                                          <w:divsChild>
                                                                            <w:div w:id="1989673302">
                                                                              <w:marLeft w:val="0"/>
                                                                              <w:marRight w:val="0"/>
                                                                              <w:marTop w:val="0"/>
                                                                              <w:marBottom w:val="0"/>
                                                                              <w:divBdr>
                                                                                <w:top w:val="none" w:sz="0" w:space="0" w:color="auto"/>
                                                                                <w:left w:val="none" w:sz="0" w:space="0" w:color="auto"/>
                                                                                <w:bottom w:val="none" w:sz="0" w:space="0" w:color="auto"/>
                                                                                <w:right w:val="none" w:sz="0" w:space="0" w:color="auto"/>
                                                                              </w:divBdr>
                                                                              <w:divsChild>
                                                                                <w:div w:id="233398709">
                                                                                  <w:marLeft w:val="0"/>
                                                                                  <w:marRight w:val="0"/>
                                                                                  <w:marTop w:val="0"/>
                                                                                  <w:marBottom w:val="0"/>
                                                                                  <w:divBdr>
                                                                                    <w:top w:val="none" w:sz="0" w:space="0" w:color="auto"/>
                                                                                    <w:left w:val="none" w:sz="0" w:space="0" w:color="auto"/>
                                                                                    <w:bottom w:val="none" w:sz="0" w:space="0" w:color="auto"/>
                                                                                    <w:right w:val="none" w:sz="0" w:space="0" w:color="auto"/>
                                                                                  </w:divBdr>
                                                                                  <w:divsChild>
                                                                                    <w:div w:id="2069568104">
                                                                                      <w:marLeft w:val="0"/>
                                                                                      <w:marRight w:val="0"/>
                                                                                      <w:marTop w:val="0"/>
                                                                                      <w:marBottom w:val="0"/>
                                                                                      <w:divBdr>
                                                                                        <w:top w:val="none" w:sz="0" w:space="0" w:color="auto"/>
                                                                                        <w:left w:val="none" w:sz="0" w:space="0" w:color="auto"/>
                                                                                        <w:bottom w:val="none" w:sz="0" w:space="0" w:color="auto"/>
                                                                                        <w:right w:val="none" w:sz="0" w:space="0" w:color="auto"/>
                                                                                      </w:divBdr>
                                                                                      <w:divsChild>
                                                                                        <w:div w:id="1597447427">
                                                                                          <w:marLeft w:val="0"/>
                                                                                          <w:marRight w:val="0"/>
                                                                                          <w:marTop w:val="0"/>
                                                                                          <w:marBottom w:val="0"/>
                                                                                          <w:divBdr>
                                                                                            <w:top w:val="none" w:sz="0" w:space="0" w:color="auto"/>
                                                                                            <w:left w:val="none" w:sz="0" w:space="0" w:color="auto"/>
                                                                                            <w:bottom w:val="none" w:sz="0" w:space="0" w:color="auto"/>
                                                                                            <w:right w:val="none" w:sz="0" w:space="0" w:color="auto"/>
                                                                                          </w:divBdr>
                                                                                          <w:divsChild>
                                                                                            <w:div w:id="1281915952">
                                                                                              <w:marLeft w:val="0"/>
                                                                                              <w:marRight w:val="0"/>
                                                                                              <w:marTop w:val="0"/>
                                                                                              <w:marBottom w:val="0"/>
                                                                                              <w:divBdr>
                                                                                                <w:top w:val="none" w:sz="0" w:space="0" w:color="auto"/>
                                                                                                <w:left w:val="none" w:sz="0" w:space="0" w:color="auto"/>
                                                                                                <w:bottom w:val="none" w:sz="0" w:space="0" w:color="auto"/>
                                                                                                <w:right w:val="none" w:sz="0" w:space="0" w:color="auto"/>
                                                                                              </w:divBdr>
                                                                                              <w:divsChild>
                                                                                                <w:div w:id="1348677744">
                                                                                                  <w:marLeft w:val="0"/>
                                                                                                  <w:marRight w:val="0"/>
                                                                                                  <w:marTop w:val="0"/>
                                                                                                  <w:marBottom w:val="0"/>
                                                                                                  <w:divBdr>
                                                                                                    <w:top w:val="none" w:sz="0" w:space="0" w:color="auto"/>
                                                                                                    <w:left w:val="none" w:sz="0" w:space="0" w:color="auto"/>
                                                                                                    <w:bottom w:val="none" w:sz="0" w:space="0" w:color="auto"/>
                                                                                                    <w:right w:val="none" w:sz="0" w:space="0" w:color="auto"/>
                                                                                                  </w:divBdr>
                                                                                                  <w:divsChild>
                                                                                                    <w:div w:id="971786050">
                                                                                                      <w:marLeft w:val="0"/>
                                                                                                      <w:marRight w:val="0"/>
                                                                                                      <w:marTop w:val="0"/>
                                                                                                      <w:marBottom w:val="0"/>
                                                                                                      <w:divBdr>
                                                                                                        <w:top w:val="none" w:sz="0" w:space="0" w:color="auto"/>
                                                                                                        <w:left w:val="none" w:sz="0" w:space="0" w:color="auto"/>
                                                                                                        <w:bottom w:val="none" w:sz="0" w:space="0" w:color="auto"/>
                                                                                                        <w:right w:val="none" w:sz="0" w:space="0" w:color="auto"/>
                                                                                                      </w:divBdr>
                                                                                                      <w:divsChild>
                                                                                                        <w:div w:id="214582988">
                                                                                                          <w:marLeft w:val="0"/>
                                                                                                          <w:marRight w:val="0"/>
                                                                                                          <w:marTop w:val="0"/>
                                                                                                          <w:marBottom w:val="0"/>
                                                                                                          <w:divBdr>
                                                                                                            <w:top w:val="none" w:sz="0" w:space="0" w:color="auto"/>
                                                                                                            <w:left w:val="none" w:sz="0" w:space="0" w:color="auto"/>
                                                                                                            <w:bottom w:val="none" w:sz="0" w:space="0" w:color="auto"/>
                                                                                                            <w:right w:val="none" w:sz="0" w:space="0" w:color="auto"/>
                                                                                                          </w:divBdr>
                                                                                                        </w:div>
                                                                                                        <w:div w:id="525489975">
                                                                                                          <w:marLeft w:val="0"/>
                                                                                                          <w:marRight w:val="0"/>
                                                                                                          <w:marTop w:val="0"/>
                                                                                                          <w:marBottom w:val="0"/>
                                                                                                          <w:divBdr>
                                                                                                            <w:top w:val="none" w:sz="0" w:space="0" w:color="auto"/>
                                                                                                            <w:left w:val="none" w:sz="0" w:space="0" w:color="auto"/>
                                                                                                            <w:bottom w:val="none" w:sz="0" w:space="0" w:color="auto"/>
                                                                                                            <w:right w:val="none" w:sz="0" w:space="0" w:color="auto"/>
                                                                                                          </w:divBdr>
                                                                                                        </w:div>
                                                                                                        <w:div w:id="213733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9470628">
      <w:bodyDiv w:val="1"/>
      <w:marLeft w:val="0"/>
      <w:marRight w:val="0"/>
      <w:marTop w:val="0"/>
      <w:marBottom w:val="0"/>
      <w:divBdr>
        <w:top w:val="none" w:sz="0" w:space="0" w:color="auto"/>
        <w:left w:val="none" w:sz="0" w:space="0" w:color="auto"/>
        <w:bottom w:val="none" w:sz="0" w:space="0" w:color="auto"/>
        <w:right w:val="none" w:sz="0" w:space="0" w:color="auto"/>
      </w:divBdr>
    </w:div>
    <w:div w:id="1134297140">
      <w:bodyDiv w:val="1"/>
      <w:marLeft w:val="0"/>
      <w:marRight w:val="0"/>
      <w:marTop w:val="0"/>
      <w:marBottom w:val="0"/>
      <w:divBdr>
        <w:top w:val="none" w:sz="0" w:space="0" w:color="auto"/>
        <w:left w:val="none" w:sz="0" w:space="0" w:color="auto"/>
        <w:bottom w:val="none" w:sz="0" w:space="0" w:color="auto"/>
        <w:right w:val="none" w:sz="0" w:space="0" w:color="auto"/>
      </w:divBdr>
    </w:div>
    <w:div w:id="1486580419">
      <w:bodyDiv w:val="1"/>
      <w:marLeft w:val="0"/>
      <w:marRight w:val="0"/>
      <w:marTop w:val="0"/>
      <w:marBottom w:val="0"/>
      <w:divBdr>
        <w:top w:val="none" w:sz="0" w:space="0" w:color="auto"/>
        <w:left w:val="none" w:sz="0" w:space="0" w:color="auto"/>
        <w:bottom w:val="none" w:sz="0" w:space="0" w:color="auto"/>
        <w:right w:val="none" w:sz="0" w:space="0" w:color="auto"/>
      </w:divBdr>
    </w:div>
    <w:div w:id="1691877551">
      <w:bodyDiv w:val="1"/>
      <w:marLeft w:val="0"/>
      <w:marRight w:val="0"/>
      <w:marTop w:val="0"/>
      <w:marBottom w:val="0"/>
      <w:divBdr>
        <w:top w:val="none" w:sz="0" w:space="0" w:color="auto"/>
        <w:left w:val="none" w:sz="0" w:space="0" w:color="auto"/>
        <w:bottom w:val="none" w:sz="0" w:space="0" w:color="auto"/>
        <w:right w:val="none" w:sz="0" w:space="0" w:color="auto"/>
      </w:divBdr>
    </w:div>
    <w:div w:id="1811749948">
      <w:bodyDiv w:val="1"/>
      <w:marLeft w:val="0"/>
      <w:marRight w:val="0"/>
      <w:marTop w:val="0"/>
      <w:marBottom w:val="0"/>
      <w:divBdr>
        <w:top w:val="none" w:sz="0" w:space="0" w:color="auto"/>
        <w:left w:val="none" w:sz="0" w:space="0" w:color="auto"/>
        <w:bottom w:val="none" w:sz="0" w:space="0" w:color="auto"/>
        <w:right w:val="none" w:sz="0" w:space="0" w:color="auto"/>
      </w:divBdr>
    </w:div>
    <w:div w:id="2022582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hyperlink" Target="file:///\\9-1109A0102" TargetMode="External"/><Relationship Id="rId26" Type="http://schemas.openxmlformats.org/officeDocument/2006/relationships/image" Target="media/image12.png"/><Relationship Id="rId39" Type="http://schemas.openxmlformats.org/officeDocument/2006/relationships/hyperlink" Target="http://technet.microsoft.com/en-us/library/hh831739.aspx" TargetMode="External"/><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chart" Target="charts/chart1.xml"/><Relationship Id="rId42" Type="http://schemas.openxmlformats.org/officeDocument/2006/relationships/hyperlink" Target="http://www.microsoft.com/en-us/download/details.aspx?id=34750"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package" Target="embeddings/Microsoft_Visio_Drawing2.vsdx"/><Relationship Id="rId17" Type="http://schemas.openxmlformats.org/officeDocument/2006/relationships/hyperlink" Target="file:///\\9-1109A0101"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technet.microsoft.com/en-us/library/jj643303.aspx" TargetMode="External"/><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file:///\\9-1109A0104" TargetMode="External"/><Relationship Id="rId20" Type="http://schemas.openxmlformats.org/officeDocument/2006/relationships/hyperlink" Target="file:///\\SAS9-1109-SVR1" TargetMode="External"/><Relationship Id="rId29" Type="http://schemas.openxmlformats.org/officeDocument/2006/relationships/image" Target="media/image15.png"/><Relationship Id="rId41" Type="http://schemas.openxmlformats.org/officeDocument/2006/relationships/hyperlink" Target="http://technet.microsoft.com/en-us/library/dn282281.asp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chart" Target="charts/chart4.xml"/><Relationship Id="rId40" Type="http://schemas.openxmlformats.org/officeDocument/2006/relationships/hyperlink" Target="http://technet.microsoft.com/en-us/library/cc725907.aspx" TargetMode="External"/><Relationship Id="rId45" Type="http://schemas.openxmlformats.org/officeDocument/2006/relationships/hyperlink" Target="http://technet.microsoft.com/en-us/library/hh831349.aspx"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file:///\\9-1109A0103"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3.xml"/><Relationship Id="rId49" Type="http://schemas.openxmlformats.org/officeDocument/2006/relationships/footer" Target="footer2.xml"/><Relationship Id="rId10" Type="http://schemas.openxmlformats.org/officeDocument/2006/relationships/package" Target="embeddings/Microsoft_Visio_Drawing1.vsdx"/><Relationship Id="rId19" Type="http://schemas.openxmlformats.org/officeDocument/2006/relationships/image" Target="media/image6.png"/><Relationship Id="rId31" Type="http://schemas.openxmlformats.org/officeDocument/2006/relationships/image" Target="cid:image001.png@01CF2995.5AD5F130" TargetMode="External"/><Relationship Id="rId44" Type="http://schemas.openxmlformats.org/officeDocument/2006/relationships/hyperlink" Target="http://technet.microsoft.com/en-us/library/hh831579.aspx"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Visio_Drawing3.vsdx"/><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hyperlink" Target="http://technet.microsoft.com/en-us/library/jj134210.aspx" TargetMode="External"/><Relationship Id="rId48"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footer" Target="footer3.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GoPerf\Hyper-V%20VMs%20in%20a%20SOFS\Maximum%20IOPS%20Comparison%20on%20SMB%20Server%20and%20Client%20in%20SOFS.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D:\GoPerf\Hyper-V%20VMs%20in%20a%20SOFS\Maximum%20IOPS%20Comparison%20on%20SMB%20Server%20and%20Client%20in%20SOFS.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D:\GoPerf\Hyper-V%20VMs%20in%20a%20SOFS\Maximum%20IOPS%20Comparison%20on%20SMB%20Server%20and%20Client%20in%20SOFS.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D:\GoPerf\Hyper-V%20VMs%20in%20a%20SOFS\Maximum%20IOPS%20Comparison%20on%20SMB%20Server%20and%20Client%20in%20SOF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t>IOPS Comparison </a:t>
            </a:r>
            <a:r>
              <a:rPr lang="en-US" sz="1200" b="1" baseline="0"/>
              <a:t>in a Windows Server 2012 R2 Scale-Out File Server </a:t>
            </a:r>
          </a:p>
          <a:p>
            <a:pPr>
              <a:defRPr sz="1400" b="0" i="0" u="none" strike="noStrike" kern="1200" spc="0" baseline="0">
                <a:solidFill>
                  <a:schemeClr val="tx1">
                    <a:lumMod val="65000"/>
                    <a:lumOff val="35000"/>
                  </a:schemeClr>
                </a:solidFill>
                <a:latin typeface="+mn-lt"/>
                <a:ea typeface="+mn-ea"/>
                <a:cs typeface="+mn-cs"/>
              </a:defRPr>
            </a:pPr>
            <a:r>
              <a:rPr lang="en-US" sz="1200" b="1" baseline="0"/>
              <a:t>(8K Random Reads@Queue Depth 64)</a:t>
            </a:r>
            <a:endParaRPr lang="en-US" sz="1200" b="1"/>
          </a:p>
        </c:rich>
      </c:tx>
      <c:overlay val="0"/>
      <c:spPr>
        <a:noFill/>
        <a:ln>
          <a:noFill/>
        </a:ln>
        <a:effectLst/>
      </c:spPr>
    </c:title>
    <c:autoTitleDeleted val="0"/>
    <c:plotArea>
      <c:layout/>
      <c:barChart>
        <c:barDir val="col"/>
        <c:grouping val="clustered"/>
        <c:varyColors val="0"/>
        <c:ser>
          <c:idx val="0"/>
          <c:order val="0"/>
          <c:tx>
            <c:strRef>
              <c:f>Sheet1!$A$3</c:f>
              <c:strCache>
                <c:ptCount val="1"/>
                <c:pt idx="0">
                  <c:v>SMB Server with local CSV</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c:f>
              <c:numCache>
                <c:formatCode>General</c:formatCode>
                <c:ptCount val="1"/>
                <c:pt idx="0">
                  <c:v>1.0840000000000001</c:v>
                </c:pt>
              </c:numCache>
            </c:numRef>
          </c:val>
        </c:ser>
        <c:ser>
          <c:idx val="1"/>
          <c:order val="1"/>
          <c:tx>
            <c:strRef>
              <c:f>Sheet1!$A$4</c:f>
              <c:strCache>
                <c:ptCount val="1"/>
                <c:pt idx="0">
                  <c:v>Hyper-V VMs on SMB Client</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Sheet1!$B$4</c:f>
              <c:numCache>
                <c:formatCode>General</c:formatCode>
                <c:ptCount val="1"/>
                <c:pt idx="0">
                  <c:v>1.0780000000000001</c:v>
                </c:pt>
              </c:numCache>
            </c:numRef>
          </c:val>
        </c:ser>
        <c:dLbls>
          <c:dLblPos val="outEnd"/>
          <c:showLegendKey val="0"/>
          <c:showVal val="1"/>
          <c:showCatName val="0"/>
          <c:showSerName val="0"/>
          <c:showPercent val="0"/>
          <c:showBubbleSize val="0"/>
        </c:dLbls>
        <c:gapWidth val="194"/>
        <c:overlap val="-100"/>
        <c:axId val="451699840"/>
        <c:axId val="451692784"/>
      </c:barChart>
      <c:catAx>
        <c:axId val="451699840"/>
        <c:scaling>
          <c:orientation val="minMax"/>
        </c:scaling>
        <c:delete val="1"/>
        <c:axPos val="b"/>
        <c:majorTickMark val="none"/>
        <c:minorTickMark val="none"/>
        <c:tickLblPos val="nextTo"/>
        <c:crossAx val="451692784"/>
        <c:crosses val="autoZero"/>
        <c:auto val="1"/>
        <c:lblAlgn val="ctr"/>
        <c:lblOffset val="100"/>
        <c:noMultiLvlLbl val="0"/>
      </c:catAx>
      <c:valAx>
        <c:axId val="45169278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Million IOPS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6998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t>IOPS Comparison </a:t>
            </a:r>
            <a:r>
              <a:rPr lang="en-US" sz="1200" b="1" baseline="0"/>
              <a:t>in a Windows Server 2012 R2 Scale-Out File Server </a:t>
            </a:r>
          </a:p>
          <a:p>
            <a:pPr>
              <a:defRPr sz="1400" b="0" i="0" u="none" strike="noStrike" kern="1200" spc="0" baseline="0">
                <a:solidFill>
                  <a:schemeClr val="tx1">
                    <a:lumMod val="65000"/>
                    <a:lumOff val="35000"/>
                  </a:schemeClr>
                </a:solidFill>
                <a:latin typeface="+mn-lt"/>
                <a:ea typeface="+mn-ea"/>
                <a:cs typeface="+mn-cs"/>
              </a:defRPr>
            </a:pPr>
            <a:r>
              <a:rPr lang="en-US" sz="1200" b="1" baseline="0"/>
              <a:t>(8K Random Writes@Queue Depth 64)</a:t>
            </a:r>
            <a:endParaRPr lang="en-US" sz="1200" b="1"/>
          </a:p>
        </c:rich>
      </c:tx>
      <c:overlay val="0"/>
      <c:spPr>
        <a:noFill/>
        <a:ln>
          <a:noFill/>
        </a:ln>
        <a:effectLst/>
      </c:spPr>
    </c:title>
    <c:autoTitleDeleted val="0"/>
    <c:plotArea>
      <c:layout/>
      <c:barChart>
        <c:barDir val="col"/>
        <c:grouping val="clustered"/>
        <c:varyColors val="0"/>
        <c:ser>
          <c:idx val="0"/>
          <c:order val="0"/>
          <c:tx>
            <c:strRef>
              <c:f>Sheet1!$A$3</c:f>
              <c:strCache>
                <c:ptCount val="1"/>
                <c:pt idx="0">
                  <c:v>SMB Server with local CSV</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Sheet1!$B$30</c:f>
              <c:numCache>
                <c:formatCode>General</c:formatCode>
                <c:ptCount val="1"/>
                <c:pt idx="0">
                  <c:v>0.78900000000000003</c:v>
                </c:pt>
              </c:numCache>
            </c:numRef>
          </c:val>
        </c:ser>
        <c:ser>
          <c:idx val="1"/>
          <c:order val="1"/>
          <c:tx>
            <c:strRef>
              <c:f>Sheet1!$A$4</c:f>
              <c:strCache>
                <c:ptCount val="1"/>
                <c:pt idx="0">
                  <c:v>Hyper-V VMs on SMB Client</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Sheet1!$B$31</c:f>
              <c:numCache>
                <c:formatCode>General</c:formatCode>
                <c:ptCount val="1"/>
                <c:pt idx="0">
                  <c:v>0.71899999999999997</c:v>
                </c:pt>
              </c:numCache>
            </c:numRef>
          </c:val>
        </c:ser>
        <c:dLbls>
          <c:dLblPos val="outEnd"/>
          <c:showLegendKey val="0"/>
          <c:showVal val="1"/>
          <c:showCatName val="0"/>
          <c:showSerName val="0"/>
          <c:showPercent val="0"/>
          <c:showBubbleSize val="0"/>
        </c:dLbls>
        <c:gapWidth val="194"/>
        <c:overlap val="-100"/>
        <c:axId val="451697488"/>
        <c:axId val="451702584"/>
      </c:barChart>
      <c:catAx>
        <c:axId val="451697488"/>
        <c:scaling>
          <c:orientation val="minMax"/>
        </c:scaling>
        <c:delete val="1"/>
        <c:axPos val="b"/>
        <c:majorTickMark val="none"/>
        <c:minorTickMark val="none"/>
        <c:tickLblPos val="nextTo"/>
        <c:crossAx val="451702584"/>
        <c:crosses val="autoZero"/>
        <c:auto val="1"/>
        <c:lblAlgn val="ctr"/>
        <c:lblOffset val="100"/>
        <c:noMultiLvlLbl val="0"/>
      </c:catAx>
      <c:valAx>
        <c:axId val="45170258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Million</a:t>
                </a:r>
                <a:r>
                  <a:rPr lang="en-US" sz="1200" b="1" baseline="0"/>
                  <a:t> IOPS</a:t>
                </a:r>
                <a:endParaRPr lang="en-US" sz="1200" b="1"/>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6974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sz="1200" b="1"/>
              <a:t>Bandwidth Comparison </a:t>
            </a:r>
            <a:r>
              <a:rPr lang="en-US" sz="1200" b="1" baseline="0"/>
              <a:t>in a Windows Server 2012 R2 Scale-Out File Server </a:t>
            </a:r>
          </a:p>
          <a:p>
            <a:pPr algn="ctr">
              <a:defRPr sz="1400" b="0" i="0" u="none" strike="noStrike" kern="1200" spc="0" baseline="0">
                <a:solidFill>
                  <a:schemeClr val="tx1">
                    <a:lumMod val="65000"/>
                    <a:lumOff val="35000"/>
                  </a:schemeClr>
                </a:solidFill>
                <a:latin typeface="+mn-lt"/>
                <a:ea typeface="+mn-ea"/>
                <a:cs typeface="+mn-cs"/>
              </a:defRPr>
            </a:pPr>
            <a:r>
              <a:rPr lang="en-US" sz="1200" b="1" baseline="0"/>
              <a:t>(512K Sequential Reads@Queue Depth 1)</a:t>
            </a:r>
            <a:endParaRPr lang="en-US" sz="1200" b="1"/>
          </a:p>
        </c:rich>
      </c:tx>
      <c:layout>
        <c:manualLayout>
          <c:xMode val="edge"/>
          <c:yMode val="edge"/>
          <c:x val="0.13479535705810053"/>
          <c:y val="1.6511866116068884E-2"/>
        </c:manualLayout>
      </c:layout>
      <c:overlay val="0"/>
      <c:spPr>
        <a:noFill/>
        <a:ln>
          <a:noFill/>
        </a:ln>
        <a:effectLst/>
      </c:spPr>
    </c:title>
    <c:autoTitleDeleted val="0"/>
    <c:plotArea>
      <c:layout/>
      <c:barChart>
        <c:barDir val="col"/>
        <c:grouping val="clustered"/>
        <c:varyColors val="0"/>
        <c:ser>
          <c:idx val="0"/>
          <c:order val="0"/>
          <c:tx>
            <c:strRef>
              <c:f>Sheet1!$A$3</c:f>
              <c:strCache>
                <c:ptCount val="1"/>
                <c:pt idx="0">
                  <c:v>SMB Server with local CSV</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Sheet1!$B$56</c:f>
              <c:numCache>
                <c:formatCode>General</c:formatCode>
                <c:ptCount val="1"/>
                <c:pt idx="0">
                  <c:v>13.2</c:v>
                </c:pt>
              </c:numCache>
            </c:numRef>
          </c:val>
        </c:ser>
        <c:ser>
          <c:idx val="1"/>
          <c:order val="1"/>
          <c:tx>
            <c:strRef>
              <c:f>Sheet1!$A$4</c:f>
              <c:strCache>
                <c:ptCount val="1"/>
                <c:pt idx="0">
                  <c:v>Hyper-V VMs on SMB Client</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Sheet1!$B$57</c:f>
              <c:numCache>
                <c:formatCode>General</c:formatCode>
                <c:ptCount val="1"/>
                <c:pt idx="0">
                  <c:v>13.2</c:v>
                </c:pt>
              </c:numCache>
            </c:numRef>
          </c:val>
        </c:ser>
        <c:dLbls>
          <c:dLblPos val="outEnd"/>
          <c:showLegendKey val="0"/>
          <c:showVal val="1"/>
          <c:showCatName val="0"/>
          <c:showSerName val="0"/>
          <c:showPercent val="0"/>
          <c:showBubbleSize val="0"/>
        </c:dLbls>
        <c:gapWidth val="194"/>
        <c:overlap val="-100"/>
        <c:axId val="451700232"/>
        <c:axId val="451701016"/>
      </c:barChart>
      <c:catAx>
        <c:axId val="451700232"/>
        <c:scaling>
          <c:orientation val="minMax"/>
        </c:scaling>
        <c:delete val="1"/>
        <c:axPos val="b"/>
        <c:majorTickMark val="none"/>
        <c:minorTickMark val="none"/>
        <c:tickLblPos val="nextTo"/>
        <c:crossAx val="451701016"/>
        <c:crosses val="autoZero"/>
        <c:auto val="1"/>
        <c:lblAlgn val="ctr"/>
        <c:lblOffset val="100"/>
        <c:noMultiLvlLbl val="0"/>
      </c:catAx>
      <c:valAx>
        <c:axId val="451701016"/>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GB/s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7002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t>Bandwidth Comparison </a:t>
            </a:r>
            <a:r>
              <a:rPr lang="en-US" sz="1200" b="1" baseline="0"/>
              <a:t>in a Windows Server 2012 R2 Scale-Out File Server </a:t>
            </a:r>
          </a:p>
          <a:p>
            <a:pPr>
              <a:defRPr sz="1400" b="0" i="0" u="none" strike="noStrike" kern="1200" spc="0" baseline="0">
                <a:solidFill>
                  <a:schemeClr val="tx1">
                    <a:lumMod val="65000"/>
                    <a:lumOff val="35000"/>
                  </a:schemeClr>
                </a:solidFill>
                <a:latin typeface="+mn-lt"/>
                <a:ea typeface="+mn-ea"/>
                <a:cs typeface="+mn-cs"/>
              </a:defRPr>
            </a:pPr>
            <a:r>
              <a:rPr lang="en-US" sz="1200" b="1" baseline="0"/>
              <a:t>(512KB Sequential Writes@Queue Depth 1)</a:t>
            </a:r>
            <a:endParaRPr lang="en-US" sz="1200" b="1"/>
          </a:p>
        </c:rich>
      </c:tx>
      <c:overlay val="0"/>
      <c:spPr>
        <a:noFill/>
        <a:ln>
          <a:noFill/>
        </a:ln>
        <a:effectLst/>
      </c:spPr>
    </c:title>
    <c:autoTitleDeleted val="0"/>
    <c:plotArea>
      <c:layout/>
      <c:barChart>
        <c:barDir val="col"/>
        <c:grouping val="clustered"/>
        <c:varyColors val="0"/>
        <c:ser>
          <c:idx val="0"/>
          <c:order val="0"/>
          <c:tx>
            <c:strRef>
              <c:f>Sheet1!$A$3</c:f>
              <c:strCache>
                <c:ptCount val="1"/>
                <c:pt idx="0">
                  <c:v>SMB Server with local CSV</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Sheet1!$B$82</c:f>
              <c:numCache>
                <c:formatCode>General</c:formatCode>
                <c:ptCount val="1"/>
                <c:pt idx="0">
                  <c:v>11.5</c:v>
                </c:pt>
              </c:numCache>
            </c:numRef>
          </c:val>
        </c:ser>
        <c:ser>
          <c:idx val="1"/>
          <c:order val="1"/>
          <c:tx>
            <c:strRef>
              <c:f>Sheet1!$A$4</c:f>
              <c:strCache>
                <c:ptCount val="1"/>
                <c:pt idx="0">
                  <c:v>Hyper-V VMs on SMB Client</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Sheet1!$B$83</c:f>
              <c:numCache>
                <c:formatCode>General</c:formatCode>
                <c:ptCount val="1"/>
                <c:pt idx="0">
                  <c:v>11.5</c:v>
                </c:pt>
              </c:numCache>
            </c:numRef>
          </c:val>
        </c:ser>
        <c:dLbls>
          <c:dLblPos val="outEnd"/>
          <c:showLegendKey val="0"/>
          <c:showVal val="1"/>
          <c:showCatName val="0"/>
          <c:showSerName val="0"/>
          <c:showPercent val="0"/>
          <c:showBubbleSize val="0"/>
        </c:dLbls>
        <c:gapWidth val="194"/>
        <c:overlap val="-100"/>
        <c:axId val="451704936"/>
        <c:axId val="451703368"/>
      </c:barChart>
      <c:catAx>
        <c:axId val="451704936"/>
        <c:scaling>
          <c:orientation val="minMax"/>
        </c:scaling>
        <c:delete val="1"/>
        <c:axPos val="b"/>
        <c:majorTickMark val="none"/>
        <c:minorTickMark val="none"/>
        <c:tickLblPos val="nextTo"/>
        <c:crossAx val="451703368"/>
        <c:crosses val="autoZero"/>
        <c:auto val="1"/>
        <c:lblAlgn val="ctr"/>
        <c:lblOffset val="100"/>
        <c:noMultiLvlLbl val="0"/>
      </c:catAx>
      <c:valAx>
        <c:axId val="45170336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GB/s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704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0.77885</cdr:x>
      <cdr:y>0.63067</cdr:y>
    </cdr:from>
    <cdr:to>
      <cdr:x>0.93269</cdr:x>
      <cdr:y>0.72304</cdr:y>
    </cdr:to>
    <cdr:sp macro="" textlink="">
      <cdr:nvSpPr>
        <cdr:cNvPr id="2" name="TextBox 5"/>
        <cdr:cNvSpPr txBox="1"/>
      </cdr:nvSpPr>
      <cdr:spPr>
        <a:xfrm xmlns:a="http://schemas.openxmlformats.org/drawingml/2006/main">
          <a:off x="4629150" y="2450910"/>
          <a:ext cx="914400" cy="358968"/>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square" rtlCol="0" anchor="t">
          <a:no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800">
              <a:solidFill>
                <a:schemeClr val="bg2">
                  <a:lumMod val="50000"/>
                </a:schemeClr>
              </a:solidFill>
            </a:rPr>
            <a:t>2 VMs per Client</a:t>
          </a:r>
        </a:p>
        <a:p xmlns:a="http://schemas.openxmlformats.org/drawingml/2006/main">
          <a:r>
            <a:rPr lang="en-US" sz="800">
              <a:solidFill>
                <a:schemeClr val="bg2">
                  <a:lumMod val="50000"/>
                </a:schemeClr>
              </a:solidFill>
            </a:rPr>
            <a:t>2</a:t>
          </a:r>
          <a:r>
            <a:rPr lang="en-US" sz="800" baseline="0">
              <a:solidFill>
                <a:schemeClr val="bg2">
                  <a:lumMod val="50000"/>
                </a:schemeClr>
              </a:solidFill>
            </a:rPr>
            <a:t> Clients</a:t>
          </a:r>
          <a:endParaRPr lang="en-US" sz="800">
            <a:solidFill>
              <a:schemeClr val="bg2">
                <a:lumMod val="50000"/>
              </a:schemeClr>
            </a:solidFill>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0.78205</cdr:x>
      <cdr:y>0.61988</cdr:y>
    </cdr:from>
    <cdr:to>
      <cdr:x>0.94712</cdr:x>
      <cdr:y>0.71078</cdr:y>
    </cdr:to>
    <cdr:sp macro="" textlink="">
      <cdr:nvSpPr>
        <cdr:cNvPr id="2" name="TextBox 5"/>
        <cdr:cNvSpPr txBox="1"/>
      </cdr:nvSpPr>
      <cdr:spPr>
        <a:xfrm xmlns:a="http://schemas.openxmlformats.org/drawingml/2006/main">
          <a:off x="4648200" y="2408978"/>
          <a:ext cx="981076" cy="353272"/>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square" rtlCol="0" anchor="t">
          <a:no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800">
              <a:solidFill>
                <a:schemeClr val="bg2">
                  <a:lumMod val="50000"/>
                </a:schemeClr>
              </a:solidFill>
            </a:rPr>
            <a:t>2 VMs per Client</a:t>
          </a:r>
        </a:p>
        <a:p xmlns:a="http://schemas.openxmlformats.org/drawingml/2006/main">
          <a:r>
            <a:rPr lang="en-US" sz="800">
              <a:solidFill>
                <a:schemeClr val="bg2">
                  <a:lumMod val="50000"/>
                </a:schemeClr>
              </a:solidFill>
            </a:rPr>
            <a:t>2 Clients</a:t>
          </a:r>
        </a:p>
      </cdr:txBody>
    </cdr:sp>
  </cdr:relSizeAnchor>
</c:userShapes>
</file>

<file path=word/drawings/drawing3.xml><?xml version="1.0" encoding="utf-8"?>
<c:userShapes xmlns:c="http://schemas.openxmlformats.org/drawingml/2006/chart">
  <cdr:relSizeAnchor xmlns:cdr="http://schemas.openxmlformats.org/drawingml/2006/chartDrawing">
    <cdr:from>
      <cdr:x>0.7924</cdr:x>
      <cdr:y>0.63417</cdr:y>
    </cdr:from>
    <cdr:to>
      <cdr:x>0.94993</cdr:x>
      <cdr:y>0.72059</cdr:y>
    </cdr:to>
    <cdr:sp macro="" textlink="">
      <cdr:nvSpPr>
        <cdr:cNvPr id="2" name="TextBox 5"/>
        <cdr:cNvSpPr txBox="1"/>
      </cdr:nvSpPr>
      <cdr:spPr>
        <a:xfrm xmlns:a="http://schemas.openxmlformats.org/drawingml/2006/main">
          <a:off x="4743450" y="2464510"/>
          <a:ext cx="942975" cy="335839"/>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square" rtlCol="0" anchor="t">
          <a:no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800">
              <a:solidFill>
                <a:schemeClr val="bg2">
                  <a:lumMod val="50000"/>
                </a:schemeClr>
              </a:solidFill>
            </a:rPr>
            <a:t>4 VMs per Client</a:t>
          </a:r>
        </a:p>
        <a:p xmlns:a="http://schemas.openxmlformats.org/drawingml/2006/main">
          <a:r>
            <a:rPr lang="en-US" sz="800">
              <a:solidFill>
                <a:schemeClr val="bg2">
                  <a:lumMod val="50000"/>
                </a:schemeClr>
              </a:solidFill>
            </a:rPr>
            <a:t>2 Clients</a:t>
          </a:r>
        </a:p>
      </cdr:txBody>
    </cdr:sp>
  </cdr:relSizeAnchor>
</c:userShapes>
</file>

<file path=word/drawings/drawing4.xml><?xml version="1.0" encoding="utf-8"?>
<c:userShapes xmlns:c="http://schemas.openxmlformats.org/drawingml/2006/chart">
  <cdr:relSizeAnchor xmlns:cdr="http://schemas.openxmlformats.org/drawingml/2006/chartDrawing">
    <cdr:from>
      <cdr:x>0.79917</cdr:x>
      <cdr:y>0.64481</cdr:y>
    </cdr:from>
    <cdr:to>
      <cdr:x>0.94852</cdr:x>
      <cdr:y>0.73529</cdr:y>
    </cdr:to>
    <cdr:sp macro="" textlink="">
      <cdr:nvSpPr>
        <cdr:cNvPr id="3" name="TextBox 5"/>
        <cdr:cNvSpPr txBox="1"/>
      </cdr:nvSpPr>
      <cdr:spPr>
        <a:xfrm xmlns:a="http://schemas.openxmlformats.org/drawingml/2006/main">
          <a:off x="4791075" y="2505860"/>
          <a:ext cx="895350" cy="351639"/>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square" rtlCol="0" anchor="t">
          <a:noAutofit/>
        </a:bodyPr>
        <a:lstStyle xmlns:a="http://schemas.openxmlformats.org/drawingml/2006/main">
          <a:lvl1pPr marL="0" indent="0">
            <a:defRPr sz="1100">
              <a:solidFill>
                <a:schemeClr val="tx1"/>
              </a:solidFill>
              <a:latin typeface="+mn-lt"/>
              <a:ea typeface="+mn-ea"/>
              <a:cs typeface="+mn-cs"/>
            </a:defRPr>
          </a:lvl1pPr>
          <a:lvl2pPr marL="457200" indent="0">
            <a:defRPr sz="1100">
              <a:solidFill>
                <a:schemeClr val="tx1"/>
              </a:solidFill>
              <a:latin typeface="+mn-lt"/>
              <a:ea typeface="+mn-ea"/>
              <a:cs typeface="+mn-cs"/>
            </a:defRPr>
          </a:lvl2pPr>
          <a:lvl3pPr marL="914400" indent="0">
            <a:defRPr sz="1100">
              <a:solidFill>
                <a:schemeClr val="tx1"/>
              </a:solidFill>
              <a:latin typeface="+mn-lt"/>
              <a:ea typeface="+mn-ea"/>
              <a:cs typeface="+mn-cs"/>
            </a:defRPr>
          </a:lvl3pPr>
          <a:lvl4pPr marL="1371600" indent="0">
            <a:defRPr sz="1100">
              <a:solidFill>
                <a:schemeClr val="tx1"/>
              </a:solidFill>
              <a:latin typeface="+mn-lt"/>
              <a:ea typeface="+mn-ea"/>
              <a:cs typeface="+mn-cs"/>
            </a:defRPr>
          </a:lvl4pPr>
          <a:lvl5pPr marL="1828800" indent="0">
            <a:defRPr sz="1100">
              <a:solidFill>
                <a:schemeClr val="tx1"/>
              </a:solidFill>
              <a:latin typeface="+mn-lt"/>
              <a:ea typeface="+mn-ea"/>
              <a:cs typeface="+mn-cs"/>
            </a:defRPr>
          </a:lvl5pPr>
          <a:lvl6pPr marL="2286000" indent="0">
            <a:defRPr sz="1100">
              <a:solidFill>
                <a:schemeClr val="tx1"/>
              </a:solidFill>
              <a:latin typeface="+mn-lt"/>
              <a:ea typeface="+mn-ea"/>
              <a:cs typeface="+mn-cs"/>
            </a:defRPr>
          </a:lvl6pPr>
          <a:lvl7pPr marL="2743200" indent="0">
            <a:defRPr sz="1100">
              <a:solidFill>
                <a:schemeClr val="tx1"/>
              </a:solidFill>
              <a:latin typeface="+mn-lt"/>
              <a:ea typeface="+mn-ea"/>
              <a:cs typeface="+mn-cs"/>
            </a:defRPr>
          </a:lvl7pPr>
          <a:lvl8pPr marL="3200400" indent="0">
            <a:defRPr sz="1100">
              <a:solidFill>
                <a:schemeClr val="tx1"/>
              </a:solidFill>
              <a:latin typeface="+mn-lt"/>
              <a:ea typeface="+mn-ea"/>
              <a:cs typeface="+mn-cs"/>
            </a:defRPr>
          </a:lvl8pPr>
          <a:lvl9pPr marL="3657600" indent="0">
            <a:defRPr sz="1100">
              <a:solidFill>
                <a:schemeClr val="tx1"/>
              </a:solidFill>
              <a:latin typeface="+mn-lt"/>
              <a:ea typeface="+mn-ea"/>
              <a:cs typeface="+mn-cs"/>
            </a:defRPr>
          </a:lvl9pPr>
        </a:lstStyle>
        <a:p xmlns:a="http://schemas.openxmlformats.org/drawingml/2006/main">
          <a:r>
            <a:rPr lang="en-US" sz="800">
              <a:solidFill>
                <a:schemeClr val="bg2">
                  <a:lumMod val="50000"/>
                </a:schemeClr>
              </a:solidFill>
            </a:rPr>
            <a:t>4 VMs per Client</a:t>
          </a:r>
        </a:p>
        <a:p xmlns:a="http://schemas.openxmlformats.org/drawingml/2006/main">
          <a:r>
            <a:rPr lang="en-US" sz="800">
              <a:solidFill>
                <a:schemeClr val="bg2">
                  <a:lumMod val="50000"/>
                </a:schemeClr>
              </a:solidFill>
            </a:rPr>
            <a:t>2 Clients</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5194</Words>
  <Characters>29606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keywords>Hyper-V;performance;Storage Spaces;Scale-Out File Server;CLUSTER</cp:keywords>
  <cp:lastModifiedBy/>
  <cp:revision>1</cp:revision>
  <dcterms:created xsi:type="dcterms:W3CDTF">2014-05-12T16:15:00Z</dcterms:created>
  <dcterms:modified xsi:type="dcterms:W3CDTF">2014-10-08T22:44:00Z</dcterms:modified>
</cp:coreProperties>
</file>